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C69" w:rsidRDefault="00946C69" w:rsidP="00946C69">
      <w:pPr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 xml:space="preserve">Выдержка из </w:t>
      </w:r>
      <w:r w:rsidRPr="00946C69">
        <w:rPr>
          <w:rFonts w:ascii="Times New Roman" w:hAnsi="Times New Roman" w:cs="Times New Roman"/>
          <w:b/>
          <w:sz w:val="28"/>
          <w:lang w:eastAsia="ru-RU"/>
        </w:rPr>
        <w:t>Приказ</w:t>
      </w:r>
      <w:r>
        <w:rPr>
          <w:rFonts w:ascii="Times New Roman" w:hAnsi="Times New Roman" w:cs="Times New Roman"/>
          <w:b/>
          <w:sz w:val="28"/>
          <w:lang w:eastAsia="ru-RU"/>
        </w:rPr>
        <w:t>а</w:t>
      </w:r>
      <w:bookmarkStart w:id="0" w:name="_GoBack"/>
      <w:bookmarkEnd w:id="0"/>
      <w:r w:rsidRPr="00946C69">
        <w:rPr>
          <w:rFonts w:ascii="Times New Roman" w:hAnsi="Times New Roman" w:cs="Times New Roman"/>
          <w:b/>
          <w:sz w:val="28"/>
          <w:lang w:eastAsia="ru-RU"/>
        </w:rPr>
        <w:t xml:space="preserve"> Минпросвещения России (Министерства просвещения РФ), Рособрнадзора (Федеральная служба по надзору в сфере образования и науки) от 07 ноября 2018 г. №190/1512 "Об утверждении Порядка проведения государственной итоговой аттестации по образовательным программам среднего общего образования"</w:t>
      </w:r>
    </w:p>
    <w:p w:rsidR="00946C69" w:rsidRDefault="00946C69" w:rsidP="00946C69">
      <w:pPr>
        <w:rPr>
          <w:rFonts w:ascii="Times New Roman" w:hAnsi="Times New Roman" w:cs="Times New Roman"/>
          <w:b/>
          <w:sz w:val="28"/>
          <w:lang w:eastAsia="ru-RU"/>
        </w:rPr>
      </w:pPr>
    </w:p>
    <w:p w:rsidR="00946C69" w:rsidRPr="00946C69" w:rsidRDefault="00946C69" w:rsidP="00946C69">
      <w:pPr>
        <w:rPr>
          <w:rFonts w:ascii="Times New Roman" w:hAnsi="Times New Roman" w:cs="Times New Roman"/>
          <w:b/>
          <w:sz w:val="28"/>
          <w:lang w:eastAsia="ru-RU"/>
        </w:rPr>
      </w:pPr>
      <w:r w:rsidRPr="00946C69">
        <w:rPr>
          <w:rFonts w:ascii="Times New Roman" w:hAnsi="Times New Roman" w:cs="Times New Roman"/>
          <w:b/>
          <w:sz w:val="28"/>
          <w:lang w:eastAsia="ru-RU"/>
        </w:rPr>
        <w:t>III. Итоговое сочинение (изложение)</w:t>
      </w:r>
    </w:p>
    <w:p w:rsidR="00946C69" w:rsidRPr="00946C69" w:rsidRDefault="00946C69" w:rsidP="00946C69">
      <w:pPr>
        <w:rPr>
          <w:rFonts w:ascii="Times New Roman" w:hAnsi="Times New Roman" w:cs="Times New Roman"/>
          <w:b/>
          <w:color w:val="FF0000"/>
          <w:sz w:val="28"/>
          <w:lang w:eastAsia="ru-RU"/>
        </w:rPr>
      </w:pPr>
      <w:r w:rsidRPr="00946C69">
        <w:rPr>
          <w:rFonts w:ascii="Times New Roman" w:hAnsi="Times New Roman" w:cs="Times New Roman"/>
          <w:b/>
          <w:color w:val="FF0000"/>
          <w:sz w:val="28"/>
          <w:lang w:eastAsia="ru-RU"/>
        </w:rPr>
        <w:t>19. Итоговое сочинение (изложение) проводится для обучающихся XI (XII) классов, экстернов в первую среду декабря последнего года обучения по темам, (текстам), сформированным по часовым поясам Рособрнадзором.</w:t>
      </w:r>
    </w:p>
    <w:p w:rsidR="00946C69" w:rsidRPr="00946C69" w:rsidRDefault="00946C69" w:rsidP="00946C69">
      <w:pPr>
        <w:rPr>
          <w:rFonts w:ascii="Times New Roman" w:hAnsi="Times New Roman" w:cs="Times New Roman"/>
          <w:sz w:val="28"/>
          <w:lang w:eastAsia="ru-RU"/>
        </w:rPr>
      </w:pPr>
      <w:r w:rsidRPr="00946C69">
        <w:rPr>
          <w:rFonts w:ascii="Times New Roman" w:hAnsi="Times New Roman" w:cs="Times New Roman"/>
          <w:sz w:val="28"/>
          <w:lang w:eastAsia="ru-RU"/>
        </w:rPr>
        <w:t>20. Итоговое изложение вправе писать следующие категории лиц:</w:t>
      </w:r>
    </w:p>
    <w:p w:rsidR="00946C69" w:rsidRPr="00946C69" w:rsidRDefault="00946C69" w:rsidP="00946C69">
      <w:pPr>
        <w:rPr>
          <w:rFonts w:ascii="Times New Roman" w:hAnsi="Times New Roman" w:cs="Times New Roman"/>
          <w:sz w:val="28"/>
          <w:lang w:eastAsia="ru-RU"/>
        </w:rPr>
      </w:pPr>
      <w:r w:rsidRPr="00946C69">
        <w:rPr>
          <w:rFonts w:ascii="Times New Roman" w:hAnsi="Times New Roman" w:cs="Times New Roman"/>
          <w:sz w:val="28"/>
          <w:lang w:eastAsia="ru-RU"/>
        </w:rPr>
        <w:t>обучающиеся XI (XII) классов, экстерны с ограниченными возможностями здоровья,</w:t>
      </w:r>
    </w:p>
    <w:p w:rsidR="00946C69" w:rsidRPr="00946C69" w:rsidRDefault="00946C69" w:rsidP="00946C69">
      <w:pPr>
        <w:rPr>
          <w:rFonts w:ascii="Times New Roman" w:hAnsi="Times New Roman" w:cs="Times New Roman"/>
          <w:sz w:val="28"/>
          <w:lang w:eastAsia="ru-RU"/>
        </w:rPr>
      </w:pPr>
      <w:r w:rsidRPr="00946C69">
        <w:rPr>
          <w:rFonts w:ascii="Times New Roman" w:hAnsi="Times New Roman" w:cs="Times New Roman"/>
          <w:sz w:val="28"/>
          <w:lang w:eastAsia="ru-RU"/>
        </w:rPr>
        <w:t>дети-инвалиды и инвалиды;</w:t>
      </w:r>
    </w:p>
    <w:p w:rsidR="00946C69" w:rsidRPr="00946C69" w:rsidRDefault="00946C69" w:rsidP="00946C69">
      <w:pPr>
        <w:rPr>
          <w:rFonts w:ascii="Times New Roman" w:hAnsi="Times New Roman" w:cs="Times New Roman"/>
          <w:sz w:val="28"/>
          <w:lang w:eastAsia="ru-RU"/>
        </w:rPr>
      </w:pPr>
      <w:r w:rsidRPr="00946C69">
        <w:rPr>
          <w:rFonts w:ascii="Times New Roman" w:hAnsi="Times New Roman" w:cs="Times New Roman"/>
          <w:sz w:val="28"/>
          <w:lang w:eastAsia="ru-RU"/>
        </w:rPr>
        <w:t>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946C69" w:rsidRPr="00946C69" w:rsidRDefault="00946C69" w:rsidP="00946C69">
      <w:pPr>
        <w:rPr>
          <w:rFonts w:ascii="Times New Roman" w:hAnsi="Times New Roman" w:cs="Times New Roman"/>
          <w:sz w:val="28"/>
          <w:lang w:eastAsia="ru-RU"/>
        </w:rPr>
      </w:pPr>
      <w:r w:rsidRPr="00946C69">
        <w:rPr>
          <w:rFonts w:ascii="Times New Roman" w:hAnsi="Times New Roman" w:cs="Times New Roman"/>
          <w:sz w:val="28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946C69" w:rsidRPr="00946C69" w:rsidRDefault="00946C69" w:rsidP="00946C69">
      <w:pPr>
        <w:rPr>
          <w:rFonts w:ascii="Times New Roman" w:hAnsi="Times New Roman" w:cs="Times New Roman"/>
          <w:sz w:val="28"/>
          <w:lang w:eastAsia="ru-RU"/>
        </w:rPr>
      </w:pPr>
      <w:r w:rsidRPr="00946C69">
        <w:rPr>
          <w:rFonts w:ascii="Times New Roman" w:hAnsi="Times New Roman" w:cs="Times New Roman"/>
          <w:sz w:val="28"/>
          <w:lang w:eastAsia="ru-RU"/>
        </w:rPr>
        <w:t>21. Для участия в итоговом сочинении (изложении) обучающиеся XI (XII) классов подают заявления в образовательные организации, в которых обучающиеся осваивают образовательные программы среднего общего образования, а экстерны - в образовательные организации по выбору экстерна. Указанные заявления подаются не позднее чем за две недели до начала проведения итогового сочинения (изложения).</w:t>
      </w:r>
    </w:p>
    <w:p w:rsidR="00946C69" w:rsidRPr="00946C69" w:rsidRDefault="00946C69" w:rsidP="00946C69">
      <w:pPr>
        <w:rPr>
          <w:rFonts w:ascii="Times New Roman" w:hAnsi="Times New Roman" w:cs="Times New Roman"/>
          <w:sz w:val="28"/>
          <w:lang w:eastAsia="ru-RU"/>
        </w:rPr>
      </w:pPr>
      <w:r w:rsidRPr="00946C69">
        <w:rPr>
          <w:rFonts w:ascii="Times New Roman" w:hAnsi="Times New Roman" w:cs="Times New Roman"/>
          <w:sz w:val="28"/>
          <w:lang w:eastAsia="ru-RU"/>
        </w:rPr>
        <w:t>Обучающиеся XI (XII) классов, экстерны с ограниченными возможностями здоровья при подаче заявления на участие в итоговом сочинении (изложении) предъявляют копию рекомендаций ПМПК, а обучающиеся XI (XII) классов, экстерны - дети-инвалиды и инвалиды - оригинал или заверенную копию справки, подтверждающей инвалидность.</w:t>
      </w:r>
    </w:p>
    <w:p w:rsidR="00946C69" w:rsidRPr="00946C69" w:rsidRDefault="00946C69" w:rsidP="00946C69">
      <w:pPr>
        <w:rPr>
          <w:rFonts w:ascii="Times New Roman" w:hAnsi="Times New Roman" w:cs="Times New Roman"/>
          <w:sz w:val="28"/>
          <w:lang w:eastAsia="ru-RU"/>
        </w:rPr>
      </w:pPr>
      <w:r w:rsidRPr="00946C69">
        <w:rPr>
          <w:rFonts w:ascii="Times New Roman" w:hAnsi="Times New Roman" w:cs="Times New Roman"/>
          <w:sz w:val="28"/>
          <w:lang w:eastAsia="ru-RU"/>
        </w:rPr>
        <w:t xml:space="preserve">22. Участники ЕГЭ вправе писать итоговое сочинение по желанию. Указанные лица для участия в итоговом сочинении подают заявления не позднее чем за две недели до даты проведения итогового сочинения в места </w:t>
      </w:r>
      <w:r w:rsidRPr="00946C69">
        <w:rPr>
          <w:rFonts w:ascii="Times New Roman" w:hAnsi="Times New Roman" w:cs="Times New Roman"/>
          <w:sz w:val="28"/>
          <w:lang w:eastAsia="ru-RU"/>
        </w:rPr>
        <w:lastRenderedPageBreak/>
        <w:t>регистрации для участия в написании итогового сочинения, определенные ОИВ.</w:t>
      </w:r>
    </w:p>
    <w:p w:rsidR="00946C69" w:rsidRPr="00946C69" w:rsidRDefault="00946C69" w:rsidP="00946C69">
      <w:pPr>
        <w:rPr>
          <w:rFonts w:ascii="Times New Roman" w:hAnsi="Times New Roman" w:cs="Times New Roman"/>
          <w:sz w:val="28"/>
          <w:lang w:eastAsia="ru-RU"/>
        </w:rPr>
      </w:pPr>
      <w:r w:rsidRPr="00946C69">
        <w:rPr>
          <w:rFonts w:ascii="Times New Roman" w:hAnsi="Times New Roman" w:cs="Times New Roman"/>
          <w:sz w:val="28"/>
          <w:lang w:eastAsia="ru-RU"/>
        </w:rPr>
        <w:t>Участники ЕГЭ с ограниченными возможностями здоровья при подаче заявления на участие в итоговом сочинении предъявляют копию рекомендаций ПМПК, а участники ЕГЭ - дети-инвалиды и инвалиды - оригинал или заверенную копию справки, подтверждающей инвалидность.</w:t>
      </w:r>
    </w:p>
    <w:p w:rsidR="00946C69" w:rsidRPr="00946C69" w:rsidRDefault="00946C69" w:rsidP="00946C69">
      <w:pPr>
        <w:rPr>
          <w:rFonts w:ascii="Times New Roman" w:hAnsi="Times New Roman" w:cs="Times New Roman"/>
          <w:sz w:val="28"/>
          <w:lang w:eastAsia="ru-RU"/>
        </w:rPr>
      </w:pPr>
      <w:r w:rsidRPr="00946C69">
        <w:rPr>
          <w:rFonts w:ascii="Times New Roman" w:hAnsi="Times New Roman" w:cs="Times New Roman"/>
          <w:sz w:val="28"/>
          <w:lang w:eastAsia="ru-RU"/>
        </w:rPr>
        <w:t>Дата участия в итоговом сочинении определяется лицами, указанными в настоящем пункте Порядка, с учетом дат, предусмотренных </w:t>
      </w:r>
      <w:hyperlink r:id="rId4" w:anchor="1019" w:history="1">
        <w:r w:rsidRPr="00946C69">
          <w:rPr>
            <w:rFonts w:ascii="Times New Roman" w:hAnsi="Times New Roman" w:cs="Times New Roman"/>
            <w:sz w:val="28"/>
            <w:lang w:eastAsia="ru-RU"/>
          </w:rPr>
          <w:t>пунктами 19</w:t>
        </w:r>
      </w:hyperlink>
      <w:r w:rsidRPr="00946C69">
        <w:rPr>
          <w:rFonts w:ascii="Times New Roman" w:hAnsi="Times New Roman" w:cs="Times New Roman"/>
          <w:sz w:val="28"/>
          <w:lang w:eastAsia="ru-RU"/>
        </w:rPr>
        <w:t> и </w:t>
      </w:r>
      <w:hyperlink r:id="rId5" w:anchor="1029" w:history="1">
        <w:r w:rsidRPr="00946C69">
          <w:rPr>
            <w:rFonts w:ascii="Times New Roman" w:hAnsi="Times New Roman" w:cs="Times New Roman"/>
            <w:sz w:val="28"/>
            <w:lang w:eastAsia="ru-RU"/>
          </w:rPr>
          <w:t>29</w:t>
        </w:r>
      </w:hyperlink>
      <w:r w:rsidRPr="00946C69">
        <w:rPr>
          <w:rFonts w:ascii="Times New Roman" w:hAnsi="Times New Roman" w:cs="Times New Roman"/>
          <w:sz w:val="28"/>
          <w:lang w:eastAsia="ru-RU"/>
        </w:rPr>
        <w:t> настоящего Порядка.</w:t>
      </w:r>
    </w:p>
    <w:p w:rsidR="00946C69" w:rsidRPr="00946C69" w:rsidRDefault="00946C69" w:rsidP="00946C69">
      <w:pPr>
        <w:rPr>
          <w:rFonts w:ascii="Times New Roman" w:hAnsi="Times New Roman" w:cs="Times New Roman"/>
          <w:sz w:val="28"/>
          <w:lang w:eastAsia="ru-RU"/>
        </w:rPr>
      </w:pPr>
      <w:r w:rsidRPr="00946C69">
        <w:rPr>
          <w:rFonts w:ascii="Times New Roman" w:hAnsi="Times New Roman" w:cs="Times New Roman"/>
          <w:sz w:val="28"/>
          <w:lang w:eastAsia="ru-RU"/>
        </w:rPr>
        <w:t>23. Итоговое сочинение (изложение) проводится в образовательных организациях, в которых обучающиеся осваивают образовательные программы среднего общего образования, и (или) в местах, определенных ОИВ.</w:t>
      </w:r>
    </w:p>
    <w:p w:rsidR="00946C69" w:rsidRPr="00946C69" w:rsidRDefault="00946C69" w:rsidP="00946C69">
      <w:pPr>
        <w:rPr>
          <w:rFonts w:ascii="Times New Roman" w:hAnsi="Times New Roman" w:cs="Times New Roman"/>
          <w:sz w:val="28"/>
          <w:lang w:eastAsia="ru-RU"/>
        </w:rPr>
      </w:pPr>
      <w:r w:rsidRPr="00946C69">
        <w:rPr>
          <w:rFonts w:ascii="Times New Roman" w:hAnsi="Times New Roman" w:cs="Times New Roman"/>
          <w:sz w:val="28"/>
          <w:lang w:eastAsia="ru-RU"/>
        </w:rPr>
        <w:t>Для проведения итогового сочинения (изложения) ОИВ, учредителями, загранучреждениями создаются комиссия по проведению итогового сочинения (изложения), комиссия по проверке итогового сочинения (изложения) в образовательных организациях и (или) комиссия по проведению итогового сочинения (изложения), комиссия по проверке итогового сочинения (изложения) в местах, определенных ОИВ.</w:t>
      </w:r>
    </w:p>
    <w:p w:rsidR="00946C69" w:rsidRPr="00946C69" w:rsidRDefault="00946C69" w:rsidP="00946C69">
      <w:pPr>
        <w:rPr>
          <w:rFonts w:ascii="Times New Roman" w:hAnsi="Times New Roman" w:cs="Times New Roman"/>
          <w:sz w:val="28"/>
          <w:lang w:eastAsia="ru-RU"/>
        </w:rPr>
      </w:pPr>
      <w:r w:rsidRPr="00946C69">
        <w:rPr>
          <w:rFonts w:ascii="Times New Roman" w:hAnsi="Times New Roman" w:cs="Times New Roman"/>
          <w:sz w:val="28"/>
          <w:lang w:eastAsia="ru-RU"/>
        </w:rPr>
        <w:t>Результатом итогового сочинения (изложения) является "зачет" или "незачет".</w:t>
      </w:r>
    </w:p>
    <w:p w:rsidR="00946C69" w:rsidRPr="00946C69" w:rsidRDefault="00946C69" w:rsidP="00946C69">
      <w:pPr>
        <w:rPr>
          <w:rFonts w:ascii="Times New Roman" w:hAnsi="Times New Roman" w:cs="Times New Roman"/>
          <w:sz w:val="28"/>
          <w:lang w:eastAsia="ru-RU"/>
        </w:rPr>
      </w:pPr>
      <w:r w:rsidRPr="00946C69">
        <w:rPr>
          <w:rFonts w:ascii="Times New Roman" w:hAnsi="Times New Roman" w:cs="Times New Roman"/>
          <w:sz w:val="28"/>
          <w:lang w:eastAsia="ru-RU"/>
        </w:rPr>
        <w:t>24. Комплекты тем итогового сочинения (тексты для итогового изложения) доставляются Рособрнадзором в ОИВ, учредителям, в загранучреждения в день проведения итогового сочинения (изложения).</w:t>
      </w:r>
    </w:p>
    <w:p w:rsidR="00946C69" w:rsidRPr="00946C69" w:rsidRDefault="00946C69" w:rsidP="00946C69">
      <w:pPr>
        <w:rPr>
          <w:rFonts w:ascii="Times New Roman" w:hAnsi="Times New Roman" w:cs="Times New Roman"/>
          <w:sz w:val="28"/>
          <w:lang w:eastAsia="ru-RU"/>
        </w:rPr>
      </w:pPr>
      <w:r w:rsidRPr="00946C69">
        <w:rPr>
          <w:rFonts w:ascii="Times New Roman" w:hAnsi="Times New Roman" w:cs="Times New Roman"/>
          <w:sz w:val="28"/>
          <w:lang w:eastAsia="ru-RU"/>
        </w:rPr>
        <w:t>Хранение комплекта тем итогового сочинения (текстов для итогового изложения) осуществляется в условиях, исключающих доступ к нему посторонних лиц и позволяющих обеспечить его сохранность.</w:t>
      </w:r>
    </w:p>
    <w:p w:rsidR="00946C69" w:rsidRPr="00946C69" w:rsidRDefault="00946C69" w:rsidP="00946C69">
      <w:pPr>
        <w:rPr>
          <w:rFonts w:ascii="Times New Roman" w:hAnsi="Times New Roman" w:cs="Times New Roman"/>
          <w:sz w:val="28"/>
          <w:lang w:eastAsia="ru-RU"/>
        </w:rPr>
      </w:pPr>
      <w:r w:rsidRPr="00946C69">
        <w:rPr>
          <w:rFonts w:ascii="Times New Roman" w:hAnsi="Times New Roman" w:cs="Times New Roman"/>
          <w:sz w:val="28"/>
          <w:lang w:eastAsia="ru-RU"/>
        </w:rPr>
        <w:t>Вскрытие комплекта тем итогового сочинения (текстов для итогового изложения) до начала проведения итогового сочинения (изложения) не допускается.</w:t>
      </w:r>
    </w:p>
    <w:p w:rsidR="00946C69" w:rsidRPr="00946C69" w:rsidRDefault="00946C69" w:rsidP="00946C69">
      <w:pPr>
        <w:rPr>
          <w:rFonts w:ascii="Times New Roman" w:hAnsi="Times New Roman" w:cs="Times New Roman"/>
          <w:sz w:val="28"/>
          <w:lang w:eastAsia="ru-RU"/>
        </w:rPr>
      </w:pPr>
      <w:r w:rsidRPr="00946C69">
        <w:rPr>
          <w:rFonts w:ascii="Times New Roman" w:hAnsi="Times New Roman" w:cs="Times New Roman"/>
          <w:sz w:val="28"/>
          <w:lang w:eastAsia="ru-RU"/>
        </w:rPr>
        <w:t>25. Для лиц, указанных в </w:t>
      </w:r>
      <w:hyperlink r:id="rId6" w:anchor="1053" w:history="1">
        <w:r w:rsidRPr="00946C69">
          <w:rPr>
            <w:rFonts w:ascii="Times New Roman" w:hAnsi="Times New Roman" w:cs="Times New Roman"/>
            <w:sz w:val="28"/>
            <w:lang w:eastAsia="ru-RU"/>
          </w:rPr>
          <w:t>пункте 53</w:t>
        </w:r>
      </w:hyperlink>
      <w:r w:rsidRPr="00946C69">
        <w:rPr>
          <w:rFonts w:ascii="Times New Roman" w:hAnsi="Times New Roman" w:cs="Times New Roman"/>
          <w:sz w:val="28"/>
          <w:lang w:eastAsia="ru-RU"/>
        </w:rPr>
        <w:t> настоящего Порядка, продолжительность итогового сочинения (изложения) увеличивается на 1,5 часа.</w:t>
      </w:r>
    </w:p>
    <w:p w:rsidR="00946C69" w:rsidRPr="00946C69" w:rsidRDefault="00946C69" w:rsidP="00946C69">
      <w:pPr>
        <w:rPr>
          <w:rFonts w:ascii="Times New Roman" w:hAnsi="Times New Roman" w:cs="Times New Roman"/>
          <w:sz w:val="28"/>
          <w:lang w:eastAsia="ru-RU"/>
        </w:rPr>
      </w:pPr>
      <w:r w:rsidRPr="00946C69">
        <w:rPr>
          <w:rFonts w:ascii="Times New Roman" w:hAnsi="Times New Roman" w:cs="Times New Roman"/>
          <w:sz w:val="28"/>
          <w:lang w:eastAsia="ru-RU"/>
        </w:rPr>
        <w:t>26. Во время проведения итогового сочинения (изложения) на рабочем столе участников итогового сочинения (изложения) помимо бланка регистрации и бланков записи (дополнительных бланков записи) находятся:</w:t>
      </w:r>
    </w:p>
    <w:p w:rsidR="00946C69" w:rsidRPr="00946C69" w:rsidRDefault="00946C69" w:rsidP="00946C69">
      <w:pPr>
        <w:rPr>
          <w:rFonts w:ascii="Times New Roman" w:hAnsi="Times New Roman" w:cs="Times New Roman"/>
          <w:sz w:val="28"/>
          <w:lang w:eastAsia="ru-RU"/>
        </w:rPr>
      </w:pPr>
      <w:r w:rsidRPr="00946C69">
        <w:rPr>
          <w:rFonts w:ascii="Times New Roman" w:hAnsi="Times New Roman" w:cs="Times New Roman"/>
          <w:sz w:val="28"/>
          <w:lang w:eastAsia="ru-RU"/>
        </w:rPr>
        <w:t>ручка (</w:t>
      </w:r>
      <w:proofErr w:type="spellStart"/>
      <w:r w:rsidRPr="00946C69">
        <w:rPr>
          <w:rFonts w:ascii="Times New Roman" w:hAnsi="Times New Roman" w:cs="Times New Roman"/>
          <w:sz w:val="28"/>
          <w:lang w:eastAsia="ru-RU"/>
        </w:rPr>
        <w:t>гелевая</w:t>
      </w:r>
      <w:proofErr w:type="spellEnd"/>
      <w:r w:rsidRPr="00946C69">
        <w:rPr>
          <w:rFonts w:ascii="Times New Roman" w:hAnsi="Times New Roman" w:cs="Times New Roman"/>
          <w:sz w:val="28"/>
          <w:lang w:eastAsia="ru-RU"/>
        </w:rPr>
        <w:t xml:space="preserve"> или капиллярная с чернилами черного цвета);</w:t>
      </w:r>
    </w:p>
    <w:p w:rsidR="00946C69" w:rsidRPr="00946C69" w:rsidRDefault="00946C69" w:rsidP="00946C69">
      <w:pPr>
        <w:rPr>
          <w:rFonts w:ascii="Times New Roman" w:hAnsi="Times New Roman" w:cs="Times New Roman"/>
          <w:sz w:val="28"/>
          <w:lang w:eastAsia="ru-RU"/>
        </w:rPr>
      </w:pPr>
      <w:r w:rsidRPr="00946C69">
        <w:rPr>
          <w:rFonts w:ascii="Times New Roman" w:hAnsi="Times New Roman" w:cs="Times New Roman"/>
          <w:sz w:val="28"/>
          <w:lang w:eastAsia="ru-RU"/>
        </w:rPr>
        <w:lastRenderedPageBreak/>
        <w:t>документ, удостоверяющий личность;</w:t>
      </w:r>
    </w:p>
    <w:p w:rsidR="00946C69" w:rsidRPr="00946C69" w:rsidRDefault="00946C69" w:rsidP="00946C69">
      <w:pPr>
        <w:rPr>
          <w:rFonts w:ascii="Times New Roman" w:hAnsi="Times New Roman" w:cs="Times New Roman"/>
          <w:sz w:val="28"/>
          <w:lang w:eastAsia="ru-RU"/>
        </w:rPr>
      </w:pPr>
      <w:r w:rsidRPr="00946C69">
        <w:rPr>
          <w:rFonts w:ascii="Times New Roman" w:hAnsi="Times New Roman" w:cs="Times New Roman"/>
          <w:sz w:val="28"/>
          <w:lang w:eastAsia="ru-RU"/>
        </w:rPr>
        <w:t>орфографический словарь для участников итогового сочинения (орфографический и толковый словари для участников итогового изложения), выданный по месту проведения итогового сочинения (изложения);</w:t>
      </w:r>
    </w:p>
    <w:p w:rsidR="00946C69" w:rsidRPr="00946C69" w:rsidRDefault="00946C69" w:rsidP="00946C69">
      <w:pPr>
        <w:rPr>
          <w:rFonts w:ascii="Times New Roman" w:hAnsi="Times New Roman" w:cs="Times New Roman"/>
          <w:sz w:val="28"/>
          <w:lang w:eastAsia="ru-RU"/>
        </w:rPr>
      </w:pPr>
      <w:r w:rsidRPr="00946C69">
        <w:rPr>
          <w:rFonts w:ascii="Times New Roman" w:hAnsi="Times New Roman" w:cs="Times New Roman"/>
          <w:sz w:val="28"/>
          <w:lang w:eastAsia="ru-RU"/>
        </w:rPr>
        <w:t>листы бумаги для черновиков, выданные по месту проведения итогового сочинения (изложения);</w:t>
      </w:r>
    </w:p>
    <w:p w:rsidR="00946C69" w:rsidRPr="00946C69" w:rsidRDefault="00946C69" w:rsidP="00946C69">
      <w:pPr>
        <w:rPr>
          <w:rFonts w:ascii="Times New Roman" w:hAnsi="Times New Roman" w:cs="Times New Roman"/>
          <w:sz w:val="28"/>
          <w:lang w:eastAsia="ru-RU"/>
        </w:rPr>
      </w:pPr>
      <w:r w:rsidRPr="00946C69">
        <w:rPr>
          <w:rFonts w:ascii="Times New Roman" w:hAnsi="Times New Roman" w:cs="Times New Roman"/>
          <w:sz w:val="28"/>
          <w:lang w:eastAsia="ru-RU"/>
        </w:rPr>
        <w:t>лекарства и питание (при необходимости);</w:t>
      </w:r>
    </w:p>
    <w:p w:rsidR="00946C69" w:rsidRPr="00946C69" w:rsidRDefault="00946C69" w:rsidP="00946C69">
      <w:pPr>
        <w:rPr>
          <w:rFonts w:ascii="Times New Roman" w:hAnsi="Times New Roman" w:cs="Times New Roman"/>
          <w:sz w:val="28"/>
          <w:lang w:eastAsia="ru-RU"/>
        </w:rPr>
      </w:pPr>
      <w:r w:rsidRPr="00946C69">
        <w:rPr>
          <w:rFonts w:ascii="Times New Roman" w:hAnsi="Times New Roman" w:cs="Times New Roman"/>
          <w:sz w:val="28"/>
          <w:lang w:eastAsia="ru-RU"/>
        </w:rPr>
        <w:t>специальные технические средства (для участников итогового сочинения (изложения) с ограниченными возможностями здоровья, детей-инвалидов и инвалидов) (при необходимости).</w:t>
      </w:r>
    </w:p>
    <w:p w:rsidR="00946C69" w:rsidRPr="00946C69" w:rsidRDefault="00946C69" w:rsidP="00946C69">
      <w:pPr>
        <w:rPr>
          <w:rFonts w:ascii="Times New Roman" w:hAnsi="Times New Roman" w:cs="Times New Roman"/>
          <w:sz w:val="28"/>
          <w:lang w:eastAsia="ru-RU"/>
        </w:rPr>
      </w:pPr>
      <w:r w:rsidRPr="00946C69">
        <w:rPr>
          <w:rFonts w:ascii="Times New Roman" w:hAnsi="Times New Roman" w:cs="Times New Roman"/>
          <w:sz w:val="28"/>
          <w:lang w:eastAsia="ru-RU"/>
        </w:rPr>
        <w:t>27. В день проведения итогового сочинения (изложения) участникам итогового сочинения (изложения) запрещается иметь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946C69" w:rsidRPr="00946C69" w:rsidRDefault="00946C69" w:rsidP="00946C69">
      <w:pPr>
        <w:rPr>
          <w:rFonts w:ascii="Times New Roman" w:hAnsi="Times New Roman" w:cs="Times New Roman"/>
          <w:sz w:val="28"/>
          <w:lang w:eastAsia="ru-RU"/>
        </w:rPr>
      </w:pPr>
      <w:r w:rsidRPr="00946C69">
        <w:rPr>
          <w:rFonts w:ascii="Times New Roman" w:hAnsi="Times New Roman" w:cs="Times New Roman"/>
          <w:sz w:val="28"/>
          <w:lang w:eastAsia="ru-RU"/>
        </w:rPr>
        <w:t>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 и (или) членом комиссии по проведению итогового сочинения (изложения) в месте, определенном ОИВ.</w:t>
      </w:r>
    </w:p>
    <w:p w:rsidR="00946C69" w:rsidRPr="00946C69" w:rsidRDefault="00946C69" w:rsidP="00946C69">
      <w:pPr>
        <w:rPr>
          <w:rFonts w:ascii="Times New Roman" w:hAnsi="Times New Roman" w:cs="Times New Roman"/>
          <w:sz w:val="28"/>
          <w:lang w:eastAsia="ru-RU"/>
        </w:rPr>
      </w:pPr>
      <w:r w:rsidRPr="00946C69">
        <w:rPr>
          <w:rFonts w:ascii="Times New Roman" w:hAnsi="Times New Roman" w:cs="Times New Roman"/>
          <w:sz w:val="28"/>
          <w:lang w:eastAsia="ru-RU"/>
        </w:rPr>
        <w:t>28. Проверка итогового сочинения (изложения) участников итогового сочинения (изложения) осуществляется лицами, входящими в состав комиссии по проверке итогового сочинения (изложения) в образовательной организации и (или) членами комиссии по проверке итогового сочинения (изложения) в месте, определенном ОИВ, и завершается не позднее чем через семь календарных дней с даты проведения итогового сочинения (изложения).</w:t>
      </w:r>
    </w:p>
    <w:p w:rsidR="00946C69" w:rsidRPr="00946C69" w:rsidRDefault="00946C69" w:rsidP="00946C69">
      <w:pPr>
        <w:rPr>
          <w:rFonts w:ascii="Times New Roman" w:hAnsi="Times New Roman" w:cs="Times New Roman"/>
          <w:sz w:val="28"/>
          <w:lang w:eastAsia="ru-RU"/>
        </w:rPr>
      </w:pPr>
      <w:r w:rsidRPr="00946C69">
        <w:rPr>
          <w:rFonts w:ascii="Times New Roman" w:hAnsi="Times New Roman" w:cs="Times New Roman"/>
          <w:sz w:val="28"/>
          <w:lang w:eastAsia="ru-RU"/>
        </w:rPr>
        <w:t>Обработка бланков итогового сочинения (изложения) осуществляется определенными в соответствии с законодательством Российской Федерации организациями - региональными центрами обработки информации субъектов Российской Федерации (далее - РЦОИ) - с использованием специальных аппаратно-программных средств. Обработку бланков итоговых сочинений (изложений), полученных при проведении итогового сочинения (изложения) за пределами территории Российской Федерации, осуществляет определенная в соответствии с законодательством Российской Федерации организация (далее - уполномоченная организация).</w:t>
      </w:r>
    </w:p>
    <w:p w:rsidR="00946C69" w:rsidRPr="00946C69" w:rsidRDefault="00946C69" w:rsidP="00946C69">
      <w:pPr>
        <w:rPr>
          <w:rFonts w:ascii="Times New Roman" w:hAnsi="Times New Roman" w:cs="Times New Roman"/>
          <w:sz w:val="28"/>
          <w:lang w:eastAsia="ru-RU"/>
        </w:rPr>
      </w:pPr>
      <w:r w:rsidRPr="00946C69">
        <w:rPr>
          <w:rFonts w:ascii="Times New Roman" w:hAnsi="Times New Roman" w:cs="Times New Roman"/>
          <w:sz w:val="28"/>
          <w:lang w:eastAsia="ru-RU"/>
        </w:rPr>
        <w:lastRenderedPageBreak/>
        <w:t>Обработка бланков итогового сочинения (изложения) завершается не позднее чем через пять календарных дней после завершения проверки итогового сочинения (изложения).</w:t>
      </w:r>
    </w:p>
    <w:p w:rsidR="00946C69" w:rsidRPr="00946C69" w:rsidRDefault="00946C69" w:rsidP="00946C69">
      <w:pPr>
        <w:rPr>
          <w:rFonts w:ascii="Times New Roman" w:hAnsi="Times New Roman" w:cs="Times New Roman"/>
          <w:b/>
          <w:color w:val="FF0000"/>
          <w:sz w:val="28"/>
          <w:lang w:eastAsia="ru-RU"/>
        </w:rPr>
      </w:pPr>
      <w:r w:rsidRPr="00946C69">
        <w:rPr>
          <w:rFonts w:ascii="Times New Roman" w:hAnsi="Times New Roman" w:cs="Times New Roman"/>
          <w:b/>
          <w:color w:val="FF0000"/>
          <w:sz w:val="28"/>
          <w:lang w:eastAsia="ru-RU"/>
        </w:rPr>
        <w:t>29. Повторно допускаются к написанию итогового сочинения (изложения) в дополнительные сроки в текущем учебном году (в первую среду февраля и первую рабочую среду мая):</w:t>
      </w:r>
    </w:p>
    <w:p w:rsidR="00946C69" w:rsidRPr="00946C69" w:rsidRDefault="00946C69" w:rsidP="00946C69">
      <w:pPr>
        <w:rPr>
          <w:rFonts w:ascii="Times New Roman" w:hAnsi="Times New Roman" w:cs="Times New Roman"/>
          <w:b/>
          <w:color w:val="FF0000"/>
          <w:sz w:val="28"/>
          <w:lang w:eastAsia="ru-RU"/>
        </w:rPr>
      </w:pPr>
      <w:r w:rsidRPr="00946C69">
        <w:rPr>
          <w:rFonts w:ascii="Times New Roman" w:hAnsi="Times New Roman" w:cs="Times New Roman"/>
          <w:b/>
          <w:color w:val="FF0000"/>
          <w:sz w:val="28"/>
          <w:lang w:eastAsia="ru-RU"/>
        </w:rPr>
        <w:t>обучающиеся XI (XII) классов, экстерны, получившие по итоговому сочинению (изложению) неудовлетворительный результат ("незачет");</w:t>
      </w:r>
    </w:p>
    <w:p w:rsidR="00946C69" w:rsidRPr="00946C69" w:rsidRDefault="00946C69" w:rsidP="00946C69">
      <w:pPr>
        <w:rPr>
          <w:rFonts w:ascii="Times New Roman" w:hAnsi="Times New Roman" w:cs="Times New Roman"/>
          <w:b/>
          <w:color w:val="FF0000"/>
          <w:sz w:val="28"/>
          <w:lang w:eastAsia="ru-RU"/>
        </w:rPr>
      </w:pPr>
      <w:r w:rsidRPr="00946C69">
        <w:rPr>
          <w:rFonts w:ascii="Times New Roman" w:hAnsi="Times New Roman" w:cs="Times New Roman"/>
          <w:b/>
          <w:color w:val="FF0000"/>
          <w:sz w:val="28"/>
          <w:lang w:eastAsia="ru-RU"/>
        </w:rPr>
        <w:t>обучающиеся XI (XII) классов, экстерны, удаленные с итогового сочинения (изложения) за нарушение требований, установленных </w:t>
      </w:r>
      <w:hyperlink r:id="rId7" w:anchor="1027" w:history="1">
        <w:r w:rsidRPr="00946C69">
          <w:rPr>
            <w:rFonts w:ascii="Times New Roman" w:hAnsi="Times New Roman" w:cs="Times New Roman"/>
            <w:b/>
            <w:color w:val="FF0000"/>
            <w:sz w:val="28"/>
            <w:lang w:eastAsia="ru-RU"/>
          </w:rPr>
          <w:t>пунктом 27</w:t>
        </w:r>
      </w:hyperlink>
      <w:r w:rsidRPr="00946C69">
        <w:rPr>
          <w:rFonts w:ascii="Times New Roman" w:hAnsi="Times New Roman" w:cs="Times New Roman"/>
          <w:b/>
          <w:color w:val="FF0000"/>
          <w:sz w:val="28"/>
          <w:lang w:eastAsia="ru-RU"/>
        </w:rPr>
        <w:t> настоящего Порядка;</w:t>
      </w:r>
    </w:p>
    <w:p w:rsidR="00946C69" w:rsidRPr="00946C69" w:rsidRDefault="00946C69" w:rsidP="00946C69">
      <w:pPr>
        <w:rPr>
          <w:rFonts w:ascii="Times New Roman" w:hAnsi="Times New Roman" w:cs="Times New Roman"/>
          <w:b/>
          <w:color w:val="FF0000"/>
          <w:sz w:val="28"/>
          <w:lang w:eastAsia="ru-RU"/>
        </w:rPr>
      </w:pPr>
      <w:r w:rsidRPr="00946C69">
        <w:rPr>
          <w:rFonts w:ascii="Times New Roman" w:hAnsi="Times New Roman" w:cs="Times New Roman"/>
          <w:b/>
          <w:color w:val="FF0000"/>
          <w:sz w:val="28"/>
          <w:lang w:eastAsia="ru-RU"/>
        </w:rPr>
        <w:t>участники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946C69" w:rsidRPr="00946C69" w:rsidRDefault="00946C69" w:rsidP="00946C69">
      <w:pPr>
        <w:rPr>
          <w:rFonts w:ascii="Times New Roman" w:hAnsi="Times New Roman" w:cs="Times New Roman"/>
          <w:b/>
          <w:color w:val="FF0000"/>
          <w:sz w:val="28"/>
          <w:lang w:eastAsia="ru-RU"/>
        </w:rPr>
      </w:pPr>
      <w:r w:rsidRPr="00946C69">
        <w:rPr>
          <w:rFonts w:ascii="Times New Roman" w:hAnsi="Times New Roman" w:cs="Times New Roman"/>
          <w:b/>
          <w:color w:val="FF0000"/>
          <w:sz w:val="28"/>
          <w:lang w:eastAsia="ru-RU"/>
        </w:rPr>
        <w:t>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0E32B5" w:rsidRPr="00946C69" w:rsidRDefault="000E32B5" w:rsidP="00946C69">
      <w:pPr>
        <w:rPr>
          <w:rFonts w:ascii="Times New Roman" w:hAnsi="Times New Roman" w:cs="Times New Roman"/>
          <w:sz w:val="28"/>
        </w:rPr>
      </w:pPr>
    </w:p>
    <w:sectPr w:rsidR="000E32B5" w:rsidRPr="00946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C69"/>
    <w:rsid w:val="000E32B5"/>
    <w:rsid w:val="00946C69"/>
    <w:rsid w:val="009D1077"/>
    <w:rsid w:val="00E3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B8EE2"/>
  <w15:chartTrackingRefBased/>
  <w15:docId w15:val="{EEFF6B3F-1115-42BC-9D32-3345DCDC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46C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6C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46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6C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8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202522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2025224/" TargetMode="External"/><Relationship Id="rId5" Type="http://schemas.openxmlformats.org/officeDocument/2006/relationships/hyperlink" Target="https://www.garant.ru/products/ipo/prime/doc/72025224/" TargetMode="External"/><Relationship Id="rId4" Type="http://schemas.openxmlformats.org/officeDocument/2006/relationships/hyperlink" Target="https://www.garant.ru/products/ipo/prime/doc/72025224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sysoev</dc:creator>
  <cp:keywords/>
  <dc:description/>
  <cp:lastModifiedBy>sysoev</cp:lastModifiedBy>
  <cp:revision>1</cp:revision>
  <dcterms:created xsi:type="dcterms:W3CDTF">2021-11-11T08:05:00Z</dcterms:created>
  <dcterms:modified xsi:type="dcterms:W3CDTF">2021-11-11T08:08:00Z</dcterms:modified>
</cp:coreProperties>
</file>