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FE4" w:rsidRDefault="004D3570" w:rsidP="009A3FE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3570">
        <w:rPr>
          <w:rFonts w:ascii="Times New Roman" w:hAnsi="Times New Roman"/>
          <w:b/>
          <w:sz w:val="28"/>
          <w:szCs w:val="28"/>
          <w:u w:val="single"/>
        </w:rPr>
        <w:t>Учебная мотивация как средство социализации учащихся</w:t>
      </w:r>
      <w:r w:rsidR="009A3FE4" w:rsidRPr="009A3FE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A3FE4" w:rsidRDefault="009A3FE4" w:rsidP="009A3FE4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471">
        <w:rPr>
          <w:rFonts w:ascii="Times New Roman" w:eastAsia="Times New Roman" w:hAnsi="Times New Roman"/>
          <w:sz w:val="28"/>
          <w:szCs w:val="28"/>
          <w:lang w:eastAsia="ru-RU"/>
        </w:rPr>
        <w:t>Ничего нет в жизни более важного и любопытного,</w:t>
      </w:r>
    </w:p>
    <w:p w:rsidR="009A3FE4" w:rsidRPr="00FC1471" w:rsidRDefault="009A3FE4" w:rsidP="009A3FE4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471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мотивы человеческих действий.</w:t>
      </w:r>
    </w:p>
    <w:p w:rsidR="009A3FE4" w:rsidRDefault="009A3FE4" w:rsidP="009A3FE4">
      <w:pPr>
        <w:spacing w:after="0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471">
        <w:rPr>
          <w:rFonts w:ascii="Times New Roman" w:eastAsia="Times New Roman" w:hAnsi="Times New Roman"/>
          <w:sz w:val="28"/>
          <w:szCs w:val="28"/>
          <w:lang w:eastAsia="ru-RU"/>
        </w:rPr>
        <w:t xml:space="preserve"> М. Горький</w:t>
      </w:r>
    </w:p>
    <w:p w:rsidR="00A929F3" w:rsidRDefault="00A929F3" w:rsidP="00A929F3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Стремительные изменения в обществе и экономике требуют от человека умения быстро адаптироваться к новым условиям, находить оптимальные решения сложных вопросов, проявляя гибкость и творчество.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школа должна готовить своих учеников к переменам, развивая у них такие качества, как мобильность, динамизм, конструктивность.</w:t>
      </w:r>
    </w:p>
    <w:p w:rsidR="00A300CC" w:rsidRDefault="00A300CC" w:rsidP="00895605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0C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 учащихся к математическим знаниям снижается. Одна из основных причин в том, что </w:t>
      </w:r>
      <w:r w:rsidR="00E039D5">
        <w:rPr>
          <w:rFonts w:ascii="Times New Roman" w:eastAsia="Times New Roman" w:hAnsi="Times New Roman"/>
          <w:sz w:val="28"/>
          <w:szCs w:val="28"/>
          <w:lang w:eastAsia="ru-RU"/>
        </w:rPr>
        <w:t>на уроках</w:t>
      </w:r>
      <w:r w:rsidRPr="00A300CC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математики </w:t>
      </w:r>
      <w:r w:rsidR="00C83A3E">
        <w:rPr>
          <w:rFonts w:ascii="Times New Roman" w:eastAsia="Times New Roman" w:hAnsi="Times New Roman"/>
          <w:sz w:val="28"/>
          <w:szCs w:val="28"/>
          <w:lang w:eastAsia="ru-RU"/>
        </w:rPr>
        <w:t>учитель часто слышит</w:t>
      </w:r>
      <w:r w:rsidR="00E039D5" w:rsidRPr="00A92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учеников: «Мне неинтересно,  </w:t>
      </w:r>
      <w:r w:rsidR="00E039D5">
        <w:rPr>
          <w:rFonts w:ascii="Times New Roman" w:eastAsia="Times New Roman" w:hAnsi="Times New Roman"/>
          <w:sz w:val="28"/>
          <w:szCs w:val="28"/>
          <w:lang w:eastAsia="ru-RU"/>
        </w:rPr>
        <w:t xml:space="preserve">мне </w:t>
      </w:r>
      <w:r w:rsidR="00E039D5" w:rsidRPr="00A929F3">
        <w:rPr>
          <w:rFonts w:ascii="Times New Roman" w:eastAsia="Times New Roman" w:hAnsi="Times New Roman"/>
          <w:sz w:val="28"/>
          <w:szCs w:val="28"/>
          <w:lang w:eastAsia="ru-RU"/>
        </w:rPr>
        <w:t>непонятно</w:t>
      </w:r>
      <w:r w:rsidR="00E039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39D5" w:rsidRPr="00E03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9D5">
        <w:rPr>
          <w:rFonts w:ascii="Times New Roman" w:eastAsia="Times New Roman" w:hAnsi="Times New Roman"/>
          <w:sz w:val="28"/>
          <w:szCs w:val="28"/>
          <w:lang w:eastAsia="ru-RU"/>
        </w:rPr>
        <w:t>зачем мне это надо?</w:t>
      </w:r>
      <w:r w:rsidR="00E039D5" w:rsidRPr="00A92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03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0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9D5">
        <w:rPr>
          <w:rFonts w:ascii="Times New Roman" w:eastAsia="Times New Roman" w:hAnsi="Times New Roman"/>
          <w:sz w:val="28"/>
          <w:szCs w:val="28"/>
          <w:lang w:eastAsia="ru-RU"/>
        </w:rPr>
        <w:t>Поэтому в</w:t>
      </w:r>
      <w:r w:rsidRPr="00A300CC">
        <w:rPr>
          <w:rFonts w:ascii="Times New Roman" w:eastAsia="Times New Roman" w:hAnsi="Times New Roman"/>
          <w:sz w:val="28"/>
          <w:szCs w:val="28"/>
          <w:lang w:eastAsia="ru-RU"/>
        </w:rPr>
        <w:t xml:space="preserve">се сложнее становится стимулировать обучающихся на осмысление своих образовательных и жизненных </w:t>
      </w:r>
      <w:r w:rsidR="00E039D5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целей и </w:t>
      </w:r>
      <w:r w:rsidRPr="00A300CC">
        <w:rPr>
          <w:rFonts w:ascii="Times New Roman" w:eastAsia="Times New Roman" w:hAnsi="Times New Roman"/>
          <w:sz w:val="28"/>
          <w:szCs w:val="28"/>
          <w:lang w:eastAsia="ru-RU"/>
        </w:rPr>
        <w:t>возможностей, создавать условия для самостоятельной успешной деятельности.</w:t>
      </w:r>
      <w:r w:rsidR="00B47FA8">
        <w:rPr>
          <w:rFonts w:ascii="Times New Roman" w:eastAsia="Times New Roman" w:hAnsi="Times New Roman"/>
          <w:sz w:val="28"/>
          <w:szCs w:val="28"/>
          <w:lang w:eastAsia="ru-RU"/>
        </w:rPr>
        <w:t xml:space="preserve"> (слайд 2)</w:t>
      </w:r>
    </w:p>
    <w:p w:rsidR="00A929F3" w:rsidRDefault="00FF25C4" w:rsidP="00A929F3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Есть такое мудрое высказывание</w:t>
      </w:r>
      <w:r w:rsidR="00A929F3" w:rsidRPr="00A929F3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w:r w:rsidR="00733807">
        <w:rPr>
          <w:rFonts w:ascii="Times New Roman" w:eastAsia="Times New Roman" w:hAnsi="Times New Roman"/>
          <w:sz w:val="28"/>
          <w:szCs w:val="28"/>
          <w:lang w:eastAsia="ru-RU"/>
        </w:rPr>
        <w:t>«М</w:t>
      </w:r>
      <w:r w:rsidR="00A929F3" w:rsidRPr="00A929F3">
        <w:rPr>
          <w:rFonts w:ascii="Times New Roman" w:eastAsia="Times New Roman" w:hAnsi="Times New Roman"/>
          <w:sz w:val="28"/>
          <w:szCs w:val="28"/>
          <w:lang w:eastAsia="ru-RU"/>
        </w:rPr>
        <w:t>ожно   привести  лошадь  к  водопою, 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нельзя заставить  ее пить</w:t>
      </w:r>
      <w:r w:rsidR="007338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807" w:rsidRPr="00733807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807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929F3" w:rsidRPr="00A929F3">
        <w:rPr>
          <w:rFonts w:ascii="Times New Roman" w:eastAsia="Times New Roman" w:hAnsi="Times New Roman"/>
          <w:sz w:val="28"/>
          <w:szCs w:val="28"/>
          <w:lang w:eastAsia="ru-RU"/>
        </w:rPr>
        <w:t>Как  же  пробудить  у  ребят   желание  "напиться"  из   источника  знаний?  Для того чтобы учащийся по</w:t>
      </w:r>
      <w:r w:rsidR="00385B24">
        <w:rPr>
          <w:rFonts w:ascii="Times New Roman" w:eastAsia="Times New Roman" w:hAnsi="Times New Roman"/>
          <w:sz w:val="28"/>
          <w:szCs w:val="28"/>
          <w:lang w:eastAsia="ru-RU"/>
        </w:rPr>
        <w:t>-настоящему включился в работу,</w:t>
      </w:r>
      <w:r w:rsidR="007338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29F3" w:rsidRPr="00A929F3">
        <w:rPr>
          <w:rFonts w:ascii="Times New Roman" w:eastAsia="Times New Roman" w:hAnsi="Times New Roman"/>
          <w:sz w:val="28"/>
          <w:szCs w:val="28"/>
          <w:lang w:eastAsia="ru-RU"/>
        </w:rPr>
        <w:t xml:space="preserve">нужно, чтобы задачи, которые </w:t>
      </w:r>
      <w:r w:rsidR="00385B24">
        <w:rPr>
          <w:rFonts w:ascii="Times New Roman" w:eastAsia="Times New Roman" w:hAnsi="Times New Roman"/>
          <w:sz w:val="28"/>
          <w:szCs w:val="28"/>
          <w:lang w:eastAsia="ru-RU"/>
        </w:rPr>
        <w:t>я ставлю</w:t>
      </w:r>
      <w:r w:rsidR="00A929F3" w:rsidRPr="00A929F3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учебной деятельности, были </w:t>
      </w:r>
      <w:r w:rsidR="00733807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 w:rsidR="00A929F3" w:rsidRPr="00A929F3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понятны, но и приобрели </w:t>
      </w:r>
      <w:r w:rsidR="00385B24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личностную </w:t>
      </w:r>
      <w:r w:rsidR="00A929F3" w:rsidRPr="00A929F3">
        <w:rPr>
          <w:rFonts w:ascii="Times New Roman" w:eastAsia="Times New Roman" w:hAnsi="Times New Roman"/>
          <w:sz w:val="28"/>
          <w:szCs w:val="28"/>
          <w:lang w:eastAsia="ru-RU"/>
        </w:rPr>
        <w:t>значимость</w:t>
      </w:r>
      <w:r w:rsidR="00385B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5B24" w:rsidRPr="00A92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FA8">
        <w:rPr>
          <w:rFonts w:ascii="Times New Roman" w:eastAsia="Times New Roman" w:hAnsi="Times New Roman"/>
          <w:sz w:val="28"/>
          <w:szCs w:val="28"/>
          <w:lang w:eastAsia="ru-RU"/>
        </w:rPr>
        <w:t>(слайд 3)</w:t>
      </w:r>
    </w:p>
    <w:p w:rsidR="00EE3F3A" w:rsidRPr="003C2284" w:rsidRDefault="00EE3F3A" w:rsidP="00EE3F3A">
      <w:pPr>
        <w:shd w:val="clear" w:color="auto" w:fill="FFFFFF"/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B47FA8">
        <w:rPr>
          <w:rFonts w:ascii="Times New Roman" w:hAnsi="Times New Roman"/>
          <w:sz w:val="28"/>
          <w:szCs w:val="28"/>
        </w:rPr>
        <w:t>Математику</w:t>
      </w:r>
      <w:r>
        <w:rPr>
          <w:rFonts w:ascii="Times New Roman" w:hAnsi="Times New Roman"/>
          <w:sz w:val="28"/>
          <w:szCs w:val="28"/>
        </w:rPr>
        <w:t xml:space="preserve"> должны изучать все дети:</w:t>
      </w:r>
      <w:r w:rsidRPr="003C2284">
        <w:rPr>
          <w:rFonts w:ascii="Times New Roman" w:hAnsi="Times New Roman"/>
          <w:sz w:val="28"/>
          <w:szCs w:val="28"/>
        </w:rPr>
        <w:t xml:space="preserve"> с разными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284">
        <w:rPr>
          <w:rFonts w:ascii="Times New Roman" w:hAnsi="Times New Roman"/>
          <w:sz w:val="28"/>
          <w:szCs w:val="28"/>
        </w:rPr>
        <w:t>способностями, склонностями, предпочтениями…</w:t>
      </w:r>
    </w:p>
    <w:p w:rsidR="00EE3F3A" w:rsidRDefault="00EE3F3A" w:rsidP="00EE3F3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</w:t>
      </w:r>
      <w:r w:rsidRPr="003C2284">
        <w:rPr>
          <w:rFonts w:ascii="Times New Roman" w:hAnsi="Times New Roman"/>
          <w:sz w:val="28"/>
          <w:szCs w:val="28"/>
        </w:rPr>
        <w:t xml:space="preserve"> заинтересовать детей </w:t>
      </w:r>
      <w:r>
        <w:rPr>
          <w:rFonts w:ascii="Times New Roman" w:hAnsi="Times New Roman"/>
          <w:sz w:val="28"/>
          <w:szCs w:val="28"/>
        </w:rPr>
        <w:t xml:space="preserve">таким </w:t>
      </w:r>
      <w:r w:rsidRPr="003C2284">
        <w:rPr>
          <w:rFonts w:ascii="Times New Roman" w:hAnsi="Times New Roman"/>
          <w:sz w:val="28"/>
          <w:szCs w:val="28"/>
        </w:rPr>
        <w:t>непростым школьным предметом, как математика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2284">
        <w:rPr>
          <w:rFonts w:ascii="Times New Roman" w:hAnsi="Times New Roman"/>
          <w:sz w:val="28"/>
          <w:szCs w:val="28"/>
        </w:rPr>
        <w:t>помочь увидеть изящество и красоту её стройных формул</w:t>
      </w:r>
      <w:r>
        <w:rPr>
          <w:rFonts w:ascii="Times New Roman" w:hAnsi="Times New Roman"/>
          <w:sz w:val="28"/>
          <w:szCs w:val="28"/>
        </w:rPr>
        <w:t>, я использую</w:t>
      </w:r>
      <w:r w:rsidRPr="003C2284">
        <w:rPr>
          <w:rFonts w:ascii="Times New Roman" w:hAnsi="Times New Roman"/>
          <w:sz w:val="28"/>
          <w:szCs w:val="28"/>
        </w:rPr>
        <w:t xml:space="preserve"> нетрадиционные формы</w:t>
      </w:r>
      <w:r w:rsidR="00B47FA8">
        <w:rPr>
          <w:rFonts w:ascii="Times New Roman" w:hAnsi="Times New Roman"/>
          <w:sz w:val="28"/>
          <w:szCs w:val="28"/>
        </w:rPr>
        <w:t xml:space="preserve"> </w:t>
      </w:r>
      <w:r w:rsidRPr="003C2284">
        <w:rPr>
          <w:rFonts w:ascii="Times New Roman" w:hAnsi="Times New Roman"/>
          <w:sz w:val="28"/>
          <w:szCs w:val="28"/>
        </w:rPr>
        <w:t xml:space="preserve">запоминания, литературные минутки, исторические экскурсы, </w:t>
      </w:r>
      <w:r>
        <w:rPr>
          <w:rFonts w:ascii="Times New Roman" w:hAnsi="Times New Roman"/>
          <w:sz w:val="28"/>
          <w:szCs w:val="28"/>
        </w:rPr>
        <w:t>ассоциации</w:t>
      </w:r>
      <w:r w:rsidRPr="003C22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(слайд</w:t>
      </w:r>
      <w:r w:rsidR="00B47FA8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)</w:t>
      </w:r>
    </w:p>
    <w:p w:rsidR="00EE3F3A" w:rsidRDefault="00EE3F3A" w:rsidP="00EE3F3A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2297F">
        <w:rPr>
          <w:rFonts w:ascii="Times New Roman" w:hAnsi="Times New Roman"/>
          <w:color w:val="000000"/>
          <w:sz w:val="28"/>
          <w:szCs w:val="28"/>
        </w:rPr>
        <w:t>Кроме того, упражнения по нахождению одинаковых понятий</w:t>
      </w:r>
      <w:r w:rsidR="00B47FA8">
        <w:rPr>
          <w:rFonts w:ascii="Times New Roman" w:hAnsi="Times New Roman"/>
          <w:color w:val="000000"/>
          <w:sz w:val="28"/>
          <w:szCs w:val="28"/>
        </w:rPr>
        <w:t xml:space="preserve"> в различных науках (гипербола в математике</w:t>
      </w:r>
      <w:r w:rsidR="0034131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A2297F">
        <w:rPr>
          <w:rFonts w:ascii="Times New Roman" w:hAnsi="Times New Roman"/>
          <w:color w:val="000000"/>
          <w:sz w:val="28"/>
          <w:szCs w:val="28"/>
        </w:rPr>
        <w:t xml:space="preserve"> гипербола</w:t>
      </w:r>
      <w:r w:rsidR="00B47FA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A2297F">
        <w:rPr>
          <w:rFonts w:ascii="Times New Roman" w:hAnsi="Times New Roman"/>
          <w:color w:val="000000"/>
          <w:sz w:val="28"/>
          <w:szCs w:val="28"/>
        </w:rPr>
        <w:t>литерат</w:t>
      </w:r>
      <w:r w:rsidR="00B47FA8">
        <w:rPr>
          <w:rFonts w:ascii="Times New Roman" w:hAnsi="Times New Roman"/>
          <w:color w:val="000000"/>
          <w:sz w:val="28"/>
          <w:szCs w:val="28"/>
        </w:rPr>
        <w:t>уре</w:t>
      </w:r>
      <w:r w:rsidRPr="00A2297F">
        <w:rPr>
          <w:rFonts w:ascii="Times New Roman" w:hAnsi="Times New Roman"/>
          <w:color w:val="000000"/>
          <w:sz w:val="28"/>
          <w:szCs w:val="28"/>
        </w:rPr>
        <w:t>) помогают найти их объединяющий стержень, приблизить математику к условиям реальной жизни и возникающих в ней задач. Межпредметные связи, творческое мышление, ассоциативное мышление,</w:t>
      </w:r>
      <w:r w:rsidR="00467F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297F">
        <w:rPr>
          <w:rFonts w:ascii="Times New Roman" w:hAnsi="Times New Roman"/>
          <w:color w:val="000000"/>
          <w:sz w:val="28"/>
          <w:szCs w:val="28"/>
        </w:rPr>
        <w:t>- всё это ведёт к собственным открытиям</w:t>
      </w:r>
      <w:r>
        <w:rPr>
          <w:rFonts w:ascii="Times New Roman" w:hAnsi="Times New Roman"/>
          <w:color w:val="000000"/>
          <w:sz w:val="28"/>
          <w:szCs w:val="28"/>
        </w:rPr>
        <w:t xml:space="preserve"> моих учеников</w:t>
      </w:r>
      <w:r w:rsidRPr="00A2297F">
        <w:rPr>
          <w:rFonts w:ascii="Times New Roman" w:hAnsi="Times New Roman"/>
          <w:color w:val="000000"/>
          <w:sz w:val="28"/>
          <w:szCs w:val="28"/>
        </w:rPr>
        <w:t>.</w:t>
      </w:r>
      <w:r w:rsidR="00B47FA8">
        <w:rPr>
          <w:rFonts w:ascii="Times New Roman" w:hAnsi="Times New Roman"/>
          <w:color w:val="000000"/>
          <w:sz w:val="28"/>
          <w:szCs w:val="28"/>
        </w:rPr>
        <w:t xml:space="preserve"> (слайд 5)</w:t>
      </w:r>
    </w:p>
    <w:p w:rsidR="00EE3F3A" w:rsidRDefault="00EE3F3A" w:rsidP="00EE3F3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64042">
        <w:rPr>
          <w:rFonts w:ascii="Times New Roman" w:hAnsi="Times New Roman"/>
          <w:sz w:val="28"/>
          <w:szCs w:val="28"/>
        </w:rPr>
        <w:t xml:space="preserve">Не у всех </w:t>
      </w:r>
      <w:r>
        <w:rPr>
          <w:rFonts w:ascii="Times New Roman" w:hAnsi="Times New Roman"/>
          <w:sz w:val="28"/>
          <w:szCs w:val="28"/>
        </w:rPr>
        <w:t>учеников в равной степени</w:t>
      </w:r>
      <w:r w:rsidRPr="00A64042">
        <w:rPr>
          <w:rFonts w:ascii="Times New Roman" w:hAnsi="Times New Roman"/>
          <w:sz w:val="28"/>
          <w:szCs w:val="28"/>
        </w:rPr>
        <w:t xml:space="preserve"> развита способность проводить анализ воспринимаемых свойств и качеств предмета. У них еще крепка связь с практической деятельностью: воспринять предмет — значит потрогать, произвести с ним какие-то действия, что-то изменить в нем, </w:t>
      </w:r>
      <w:r>
        <w:rPr>
          <w:rFonts w:ascii="Times New Roman" w:hAnsi="Times New Roman"/>
          <w:sz w:val="28"/>
          <w:szCs w:val="28"/>
        </w:rPr>
        <w:t>и кроме того, их восприятие эмо</w:t>
      </w:r>
      <w:r w:rsidRPr="00A64042">
        <w:rPr>
          <w:rFonts w:ascii="Times New Roman" w:hAnsi="Times New Roman"/>
          <w:sz w:val="28"/>
          <w:szCs w:val="28"/>
        </w:rPr>
        <w:t>ционально: наглядное, яркое, живое воспринимается ими лучше, отчетливее.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3F3A" w:rsidRDefault="00EE3F3A" w:rsidP="00EE3F3A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/>
          <w:sz w:val="28"/>
          <w:szCs w:val="28"/>
        </w:rPr>
        <w:t>Поэтому, об</w:t>
      </w:r>
      <w:r w:rsidRPr="00317EB5">
        <w:rPr>
          <w:rFonts w:ascii="Times New Roman" w:hAnsi="Times New Roman"/>
          <w:sz w:val="28"/>
          <w:szCs w:val="28"/>
        </w:rPr>
        <w:t xml:space="preserve">учение </w:t>
      </w:r>
      <w:r>
        <w:rPr>
          <w:rFonts w:ascii="Times New Roman" w:hAnsi="Times New Roman"/>
          <w:sz w:val="28"/>
          <w:szCs w:val="28"/>
        </w:rPr>
        <w:t>математике я стараюсь проводить</w:t>
      </w:r>
      <w:r w:rsidRPr="00317EB5">
        <w:rPr>
          <w:rFonts w:ascii="Times New Roman" w:hAnsi="Times New Roman"/>
          <w:sz w:val="28"/>
          <w:szCs w:val="28"/>
        </w:rPr>
        <w:t xml:space="preserve"> преимущественно на </w:t>
      </w:r>
      <w:proofErr w:type="spellStart"/>
      <w:r>
        <w:rPr>
          <w:rFonts w:ascii="Times New Roman" w:hAnsi="Times New Roman"/>
          <w:sz w:val="28"/>
          <w:szCs w:val="28"/>
        </w:rPr>
        <w:t>наглядно­действенном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наглядно-</w:t>
      </w:r>
      <w:r w:rsidRPr="00317EB5">
        <w:rPr>
          <w:rFonts w:ascii="Times New Roman" w:hAnsi="Times New Roman"/>
          <w:sz w:val="28"/>
          <w:szCs w:val="28"/>
        </w:rPr>
        <w:t xml:space="preserve">образном уровнях с постепенным переходом на </w:t>
      </w:r>
      <w:r w:rsidRPr="00317EB5">
        <w:rPr>
          <w:rFonts w:ascii="Times New Roman" w:hAnsi="Times New Roman"/>
          <w:sz w:val="28"/>
          <w:szCs w:val="28"/>
        </w:rPr>
        <w:lastRenderedPageBreak/>
        <w:t>общепринятую символику, за которой, однако, не должно теряться содержание.</w:t>
      </w:r>
      <w:r w:rsidRPr="00317EB5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Например, </w:t>
      </w:r>
      <w:r w:rsidR="00C64032">
        <w:rPr>
          <w:rFonts w:ascii="Times New Roman" w:hAnsi="Times New Roman"/>
          <w:sz w:val="28"/>
          <w:szCs w:val="28"/>
        </w:rPr>
        <w:t>на уроках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C64032">
        <w:rPr>
          <w:rFonts w:ascii="Times New Roman" w:hAnsi="Times New Roman"/>
          <w:sz w:val="28"/>
          <w:szCs w:val="28"/>
        </w:rPr>
        <w:t xml:space="preserve">геометрии </w:t>
      </w:r>
      <w:r>
        <w:rPr>
          <w:rFonts w:ascii="Times New Roman" w:hAnsi="Times New Roman"/>
          <w:sz w:val="28"/>
          <w:szCs w:val="28"/>
        </w:rPr>
        <w:t>я предлагаю детям проследи</w:t>
      </w:r>
      <w:r w:rsidRPr="00317EB5">
        <w:rPr>
          <w:rFonts w:ascii="Times New Roman" w:hAnsi="Times New Roman"/>
          <w:sz w:val="28"/>
          <w:szCs w:val="28"/>
        </w:rPr>
        <w:t xml:space="preserve">ть аналогии между </w:t>
      </w:r>
      <w:r w:rsidR="00C64032">
        <w:rPr>
          <w:rFonts w:ascii="Times New Roman" w:hAnsi="Times New Roman"/>
          <w:sz w:val="28"/>
          <w:szCs w:val="28"/>
        </w:rPr>
        <w:t>окружающими нас предметами и геометрическими фигурами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 w:rsidR="00012219">
        <w:rPr>
          <w:rFonts w:ascii="Times New Roman" w:hAnsi="Times New Roman"/>
          <w:sz w:val="28"/>
          <w:szCs w:val="28"/>
        </w:rPr>
        <w:t>(слайд</w:t>
      </w:r>
      <w:r w:rsidR="00B47FA8">
        <w:rPr>
          <w:rFonts w:ascii="Times New Roman" w:hAnsi="Times New Roman"/>
          <w:sz w:val="28"/>
          <w:szCs w:val="28"/>
        </w:rPr>
        <w:t xml:space="preserve"> 6</w:t>
      </w:r>
      <w:r w:rsidR="00012219">
        <w:rPr>
          <w:rFonts w:ascii="Times New Roman" w:hAnsi="Times New Roman"/>
          <w:sz w:val="28"/>
          <w:szCs w:val="28"/>
        </w:rPr>
        <w:t>)</w:t>
      </w:r>
      <w:r w:rsidR="00467FF1">
        <w:rPr>
          <w:rFonts w:ascii="Times New Roman" w:hAnsi="Times New Roman"/>
          <w:sz w:val="28"/>
          <w:szCs w:val="28"/>
        </w:rPr>
        <w:t>.</w:t>
      </w:r>
      <w:r w:rsidR="00C64032" w:rsidRPr="00317EB5">
        <w:rPr>
          <w:rFonts w:ascii="Times New Roman" w:hAnsi="Times New Roman"/>
          <w:sz w:val="28"/>
          <w:szCs w:val="28"/>
        </w:rPr>
        <w:t xml:space="preserve"> </w:t>
      </w:r>
    </w:p>
    <w:p w:rsidR="00EE3F3A" w:rsidRDefault="00964BE4" w:rsidP="001422C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FA8">
        <w:rPr>
          <w:rFonts w:ascii="Times New Roman" w:eastAsia="Times New Roman" w:hAnsi="Times New Roman"/>
          <w:sz w:val="28"/>
          <w:szCs w:val="28"/>
          <w:lang w:eastAsia="ru-RU"/>
        </w:rPr>
        <w:t>Анализируя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</w:t>
      </w:r>
      <w:r w:rsidR="009A3FE4" w:rsidRPr="009A3FE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итоговой аттестации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можно сделать вывод, что </w:t>
      </w:r>
      <w:r w:rsidR="009A3FE4" w:rsidRPr="009A3FE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решаемость текстовых задач прикладного характера составляет очень малый процент. </w:t>
      </w:r>
      <w:r w:rsidR="00C60CD8">
        <w:rPr>
          <w:rFonts w:ascii="Times New Roman" w:eastAsia="Times New Roman" w:hAnsi="Times New Roman"/>
          <w:sz w:val="28"/>
          <w:szCs w:val="28"/>
          <w:lang w:eastAsia="ru-RU"/>
        </w:rPr>
        <w:t>Решение прикладных</w:t>
      </w:r>
      <w:r w:rsidR="009A3FE4" w:rsidRPr="009A3FE4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CD8">
        <w:rPr>
          <w:rFonts w:ascii="Times New Roman" w:eastAsia="Times New Roman" w:hAnsi="Times New Roman"/>
          <w:sz w:val="28"/>
          <w:szCs w:val="28"/>
          <w:lang w:eastAsia="ru-RU"/>
        </w:rPr>
        <w:t>знакомит</w:t>
      </w:r>
      <w:r w:rsidR="009A3FE4" w:rsidRPr="009A3F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CD8" w:rsidRPr="009A3FE4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 w:rsidR="009A3FE4" w:rsidRPr="009A3FE4">
        <w:rPr>
          <w:rFonts w:ascii="Times New Roman" w:eastAsia="Times New Roman" w:hAnsi="Times New Roman"/>
          <w:sz w:val="28"/>
          <w:szCs w:val="28"/>
          <w:lang w:eastAsia="ru-RU"/>
        </w:rPr>
        <w:t>с явлениями реального мира и его математическими  моделями</w:t>
      </w:r>
      <w:r w:rsidR="00C60C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0CD8" w:rsidRPr="009A3F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Прикладное значение этой темы затрагивает </w:t>
      </w:r>
      <w:r w:rsidR="00C60CD8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сферы нашей жизни и </w:t>
      </w:r>
      <w:r w:rsidR="009A3FE4" w:rsidRPr="009A3FE4">
        <w:rPr>
          <w:rFonts w:ascii="Times New Roman" w:eastAsia="Times New Roman" w:hAnsi="Times New Roman"/>
          <w:sz w:val="28"/>
          <w:szCs w:val="28"/>
          <w:lang w:eastAsia="ru-RU"/>
        </w:rPr>
        <w:t>способствует развитию логического мышления, повышает эффективность обучения математике и смежным дисциплинам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>(слайд</w:t>
      </w:r>
      <w:r w:rsidR="00B47FA8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5F4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C4DE1" w:rsidRDefault="00B47FA8" w:rsidP="003C4D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7FA8">
        <w:rPr>
          <w:rFonts w:ascii="Times New Roman" w:hAnsi="Times New Roman"/>
          <w:sz w:val="28"/>
          <w:szCs w:val="28"/>
        </w:rPr>
        <w:tab/>
      </w:r>
      <w:r w:rsidR="003C4DE1" w:rsidRPr="00B47FA8">
        <w:rPr>
          <w:rFonts w:ascii="Times New Roman" w:hAnsi="Times New Roman"/>
          <w:sz w:val="28"/>
          <w:szCs w:val="28"/>
        </w:rPr>
        <w:t>Ребенку  часто непонятно, зачем нужно изучать ту или иную тему и где это</w:t>
      </w:r>
      <w:r w:rsidR="003C4DE1">
        <w:rPr>
          <w:rFonts w:ascii="Times New Roman" w:hAnsi="Times New Roman"/>
          <w:sz w:val="28"/>
          <w:szCs w:val="28"/>
        </w:rPr>
        <w:t xml:space="preserve"> используется. По этой при</w:t>
      </w:r>
      <w:r w:rsidR="003C4DE1" w:rsidRPr="007D6A79">
        <w:rPr>
          <w:rFonts w:ascii="Times New Roman" w:hAnsi="Times New Roman"/>
          <w:sz w:val="28"/>
          <w:szCs w:val="28"/>
        </w:rPr>
        <w:t xml:space="preserve">чине </w:t>
      </w:r>
      <w:r w:rsidR="003C4DE1">
        <w:rPr>
          <w:rFonts w:ascii="Times New Roman" w:hAnsi="Times New Roman"/>
          <w:sz w:val="28"/>
          <w:szCs w:val="28"/>
        </w:rPr>
        <w:t xml:space="preserve">я </w:t>
      </w:r>
      <w:r w:rsidR="003C4DE1" w:rsidRPr="007D6A79">
        <w:rPr>
          <w:rFonts w:ascii="Times New Roman" w:hAnsi="Times New Roman"/>
          <w:sz w:val="28"/>
          <w:szCs w:val="28"/>
        </w:rPr>
        <w:t>рассматрива</w:t>
      </w:r>
      <w:r w:rsidR="003C4DE1">
        <w:rPr>
          <w:rFonts w:ascii="Times New Roman" w:hAnsi="Times New Roman"/>
          <w:sz w:val="28"/>
          <w:szCs w:val="28"/>
        </w:rPr>
        <w:t>ю</w:t>
      </w:r>
      <w:r w:rsidR="003C4DE1" w:rsidRPr="007D6A79">
        <w:rPr>
          <w:rFonts w:ascii="Times New Roman" w:hAnsi="Times New Roman"/>
          <w:sz w:val="28"/>
          <w:szCs w:val="28"/>
        </w:rPr>
        <w:t xml:space="preserve"> изучение </w:t>
      </w:r>
      <w:r w:rsidR="003C4DE1">
        <w:rPr>
          <w:rFonts w:ascii="Times New Roman" w:hAnsi="Times New Roman"/>
          <w:sz w:val="28"/>
          <w:szCs w:val="28"/>
        </w:rPr>
        <w:t xml:space="preserve">тем </w:t>
      </w:r>
      <w:r w:rsidR="003C4DE1" w:rsidRPr="007D6A79">
        <w:rPr>
          <w:rFonts w:ascii="Times New Roman" w:hAnsi="Times New Roman"/>
          <w:sz w:val="28"/>
          <w:szCs w:val="28"/>
        </w:rPr>
        <w:t xml:space="preserve"> в их естест</w:t>
      </w:r>
      <w:r w:rsidR="003C4DE1">
        <w:rPr>
          <w:rFonts w:ascii="Times New Roman" w:hAnsi="Times New Roman"/>
          <w:sz w:val="28"/>
          <w:szCs w:val="28"/>
        </w:rPr>
        <w:t>венной взаимосвязи. В этом мне помогают задачи, которые, до</w:t>
      </w:r>
      <w:r w:rsidR="003C4DE1" w:rsidRPr="007D6A79">
        <w:rPr>
          <w:rFonts w:ascii="Times New Roman" w:hAnsi="Times New Roman"/>
          <w:sz w:val="28"/>
          <w:szCs w:val="28"/>
        </w:rPr>
        <w:t>полняя друг друга и закладыва</w:t>
      </w:r>
      <w:r w:rsidR="003C4DE1">
        <w:rPr>
          <w:rFonts w:ascii="Times New Roman" w:hAnsi="Times New Roman"/>
          <w:sz w:val="28"/>
          <w:szCs w:val="28"/>
        </w:rPr>
        <w:t>я необходимые связи между содер</w:t>
      </w:r>
      <w:r w:rsidR="003C4DE1" w:rsidRPr="007D6A79">
        <w:rPr>
          <w:rFonts w:ascii="Times New Roman" w:hAnsi="Times New Roman"/>
          <w:sz w:val="28"/>
          <w:szCs w:val="28"/>
        </w:rPr>
        <w:t>жательными линиями курса, обеспечивают тем самым системность (научность) сформированных у учащихся знаний.</w:t>
      </w:r>
      <w:r>
        <w:rPr>
          <w:rFonts w:ascii="Times New Roman" w:hAnsi="Times New Roman"/>
          <w:sz w:val="28"/>
          <w:szCs w:val="28"/>
        </w:rPr>
        <w:t xml:space="preserve"> (слайд 8)</w:t>
      </w:r>
    </w:p>
    <w:p w:rsidR="003C4DE1" w:rsidRDefault="003C4DE1" w:rsidP="00B47F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знаком</w:t>
      </w:r>
      <w:r w:rsidRPr="007D6A79">
        <w:rPr>
          <w:rFonts w:ascii="Times New Roman" w:hAnsi="Times New Roman"/>
          <w:sz w:val="28"/>
          <w:szCs w:val="28"/>
        </w:rPr>
        <w:t xml:space="preserve">стве с задачами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D6A79">
        <w:rPr>
          <w:rFonts w:ascii="Times New Roman" w:hAnsi="Times New Roman"/>
          <w:sz w:val="28"/>
          <w:szCs w:val="28"/>
        </w:rPr>
        <w:t>отталкива</w:t>
      </w:r>
      <w:r>
        <w:rPr>
          <w:rFonts w:ascii="Times New Roman" w:hAnsi="Times New Roman"/>
          <w:sz w:val="28"/>
          <w:szCs w:val="28"/>
        </w:rPr>
        <w:t>юсь</w:t>
      </w:r>
      <w:r w:rsidRPr="007D6A79">
        <w:rPr>
          <w:rFonts w:ascii="Times New Roman" w:hAnsi="Times New Roman"/>
          <w:sz w:val="28"/>
          <w:szCs w:val="28"/>
        </w:rPr>
        <w:t xml:space="preserve"> не столько от текста и его анализа,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6A79">
        <w:rPr>
          <w:rFonts w:ascii="Times New Roman" w:hAnsi="Times New Roman"/>
          <w:sz w:val="28"/>
          <w:szCs w:val="28"/>
        </w:rPr>
        <w:t xml:space="preserve">сколько от знакомых </w:t>
      </w:r>
      <w:r>
        <w:rPr>
          <w:rFonts w:ascii="Times New Roman" w:hAnsi="Times New Roman"/>
          <w:sz w:val="28"/>
          <w:szCs w:val="28"/>
        </w:rPr>
        <w:t xml:space="preserve"> и интересных для детей</w:t>
      </w:r>
      <w:r w:rsidRPr="007D6A79">
        <w:rPr>
          <w:rFonts w:ascii="Times New Roman" w:hAnsi="Times New Roman"/>
          <w:sz w:val="28"/>
          <w:szCs w:val="28"/>
        </w:rPr>
        <w:t xml:space="preserve"> жизненных ситуаций, в которых можно найти те или иные количественные соотношения</w:t>
      </w:r>
      <w:r>
        <w:rPr>
          <w:rFonts w:ascii="Times New Roman" w:hAnsi="Times New Roman"/>
          <w:sz w:val="28"/>
          <w:szCs w:val="28"/>
        </w:rPr>
        <w:t>.</w:t>
      </w:r>
      <w:r w:rsidRPr="007D6A79">
        <w:rPr>
          <w:rFonts w:ascii="Times New Roman" w:hAnsi="Times New Roman"/>
          <w:sz w:val="28"/>
          <w:szCs w:val="28"/>
        </w:rPr>
        <w:t xml:space="preserve"> При этом мы рассматриваем </w:t>
      </w:r>
      <w:r>
        <w:rPr>
          <w:rFonts w:ascii="Times New Roman" w:hAnsi="Times New Roman"/>
          <w:sz w:val="28"/>
          <w:szCs w:val="28"/>
        </w:rPr>
        <w:t>эти ситуации</w:t>
      </w:r>
      <w:r w:rsidRPr="007D6A79">
        <w:rPr>
          <w:rFonts w:ascii="Times New Roman" w:hAnsi="Times New Roman"/>
          <w:sz w:val="28"/>
          <w:szCs w:val="28"/>
        </w:rPr>
        <w:t xml:space="preserve"> с особых «математических» позиций.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4DE1" w:rsidRDefault="000E101F" w:rsidP="003C4D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решения подобных задач – </w:t>
      </w:r>
      <w:r w:rsidR="003C4DE1" w:rsidRPr="001F6C25">
        <w:rPr>
          <w:rFonts w:ascii="Times New Roman" w:hAnsi="Times New Roman"/>
          <w:sz w:val="28"/>
          <w:szCs w:val="28"/>
        </w:rPr>
        <w:t>дать в</w:t>
      </w:r>
      <w:r w:rsidR="003C4DE1">
        <w:rPr>
          <w:rFonts w:ascii="Times New Roman" w:hAnsi="Times New Roman"/>
          <w:sz w:val="28"/>
          <w:szCs w:val="28"/>
        </w:rPr>
        <w:t>оз</w:t>
      </w:r>
      <w:r w:rsidR="003C4DE1" w:rsidRPr="001F6C25">
        <w:rPr>
          <w:rFonts w:ascii="Times New Roman" w:hAnsi="Times New Roman"/>
          <w:sz w:val="28"/>
          <w:szCs w:val="28"/>
        </w:rPr>
        <w:t>можность детям самим открыть алгоритм решения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</w:t>
      </w:r>
      <w:r w:rsidR="00B47FA8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)</w:t>
      </w:r>
      <w:r w:rsidR="00467FF1">
        <w:rPr>
          <w:rFonts w:ascii="Times New Roman" w:hAnsi="Times New Roman"/>
          <w:sz w:val="28"/>
          <w:szCs w:val="28"/>
        </w:rPr>
        <w:t>.</w:t>
      </w:r>
    </w:p>
    <w:p w:rsidR="003C4DE1" w:rsidRPr="00DF6CFA" w:rsidRDefault="00FB73A8" w:rsidP="003C4D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</w:t>
      </w:r>
      <w:r w:rsidRPr="00DF6CFA">
        <w:rPr>
          <w:rFonts w:ascii="Times New Roman" w:hAnsi="Times New Roman"/>
          <w:sz w:val="28"/>
          <w:szCs w:val="28"/>
        </w:rPr>
        <w:t xml:space="preserve">воими учениками </w:t>
      </w:r>
      <w:r>
        <w:rPr>
          <w:rFonts w:ascii="Times New Roman" w:hAnsi="Times New Roman"/>
          <w:sz w:val="28"/>
          <w:szCs w:val="28"/>
        </w:rPr>
        <w:t>я решаю</w:t>
      </w:r>
      <w:r w:rsidRPr="00DF6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задачи и </w:t>
      </w:r>
      <w:proofErr w:type="spellStart"/>
      <w:r>
        <w:rPr>
          <w:rFonts w:ascii="Times New Roman" w:hAnsi="Times New Roman"/>
          <w:sz w:val="28"/>
          <w:szCs w:val="28"/>
        </w:rPr>
        <w:t>здоровьесозидательного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 </w:t>
      </w:r>
      <w:r w:rsidR="003C4DE1" w:rsidRPr="00DF6CFA">
        <w:rPr>
          <w:rFonts w:ascii="Times New Roman" w:hAnsi="Times New Roman"/>
          <w:sz w:val="28"/>
          <w:szCs w:val="28"/>
        </w:rPr>
        <w:t xml:space="preserve">В стране сейчас происходит </w:t>
      </w:r>
      <w:r>
        <w:rPr>
          <w:rFonts w:ascii="Times New Roman" w:hAnsi="Times New Roman"/>
          <w:sz w:val="28"/>
          <w:szCs w:val="28"/>
        </w:rPr>
        <w:t>большое</w:t>
      </w:r>
      <w:r w:rsidR="003C4DE1" w:rsidRPr="00DF6CFA">
        <w:rPr>
          <w:rFonts w:ascii="Times New Roman" w:hAnsi="Times New Roman"/>
          <w:sz w:val="28"/>
          <w:szCs w:val="28"/>
        </w:rPr>
        <w:t xml:space="preserve"> количество дорожно-транспортных происшествий. Одной из причин этих ДТП является неумение водителями и пешеходами решать дорожно-транспортные задачи. </w:t>
      </w:r>
      <w:r>
        <w:rPr>
          <w:rFonts w:ascii="Times New Roman" w:hAnsi="Times New Roman"/>
          <w:sz w:val="28"/>
          <w:szCs w:val="28"/>
        </w:rPr>
        <w:t>(слайд</w:t>
      </w:r>
      <w:r w:rsidR="00B47FA8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)</w:t>
      </w:r>
    </w:p>
    <w:p w:rsidR="003C4DE1" w:rsidRDefault="003C4DE1" w:rsidP="003C4D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Думаю, что </w:t>
      </w:r>
      <w:r w:rsidR="00FB73A8">
        <w:rPr>
          <w:rFonts w:ascii="Times New Roman" w:hAnsi="Times New Roman"/>
          <w:sz w:val="28"/>
          <w:szCs w:val="28"/>
        </w:rPr>
        <w:t>решая подобные задачи, дети</w:t>
      </w:r>
      <w:r>
        <w:rPr>
          <w:rFonts w:ascii="Times New Roman" w:hAnsi="Times New Roman"/>
          <w:sz w:val="28"/>
          <w:szCs w:val="28"/>
        </w:rPr>
        <w:t xml:space="preserve"> задума</w:t>
      </w:r>
      <w:r w:rsidR="00FB73A8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>ся</w:t>
      </w:r>
      <w:r w:rsidR="00FB73A8">
        <w:rPr>
          <w:rFonts w:ascii="Times New Roman" w:hAnsi="Times New Roman"/>
          <w:sz w:val="28"/>
          <w:szCs w:val="28"/>
        </w:rPr>
        <w:t xml:space="preserve"> над тем, </w:t>
      </w:r>
      <w:r>
        <w:rPr>
          <w:rFonts w:ascii="Times New Roman" w:hAnsi="Times New Roman"/>
          <w:sz w:val="28"/>
          <w:szCs w:val="28"/>
        </w:rPr>
        <w:t xml:space="preserve"> стоит ли перебегать дорогу перед близко идущим транспортом.</w:t>
      </w:r>
    </w:p>
    <w:p w:rsidR="003C4DE1" w:rsidRPr="009E4C47" w:rsidRDefault="003C4DE1" w:rsidP="003C4D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4C47">
        <w:rPr>
          <w:rFonts w:ascii="Times New Roman" w:hAnsi="Times New Roman"/>
          <w:sz w:val="28"/>
          <w:szCs w:val="28"/>
        </w:rPr>
        <w:t xml:space="preserve">Состоянием окружающей среды и своим здоровьем обеспокоены многие, но всё равно никто не отказывается ездить на автомобиле, и не спешит утилизировать мусор. Об ожидающих мир экологических катастрофах говорят много, размышляя о том, что можно предпринять для примирения живой и неживой природы. </w:t>
      </w:r>
      <w:r w:rsidR="009C6B6E">
        <w:rPr>
          <w:rFonts w:ascii="Times New Roman" w:hAnsi="Times New Roman"/>
          <w:sz w:val="28"/>
          <w:szCs w:val="28"/>
        </w:rPr>
        <w:t>(слайд</w:t>
      </w:r>
      <w:r w:rsidR="00B47FA8">
        <w:rPr>
          <w:rFonts w:ascii="Times New Roman" w:hAnsi="Times New Roman"/>
          <w:sz w:val="28"/>
          <w:szCs w:val="28"/>
        </w:rPr>
        <w:t xml:space="preserve"> 11</w:t>
      </w:r>
      <w:r w:rsidR="009C6B6E">
        <w:rPr>
          <w:rFonts w:ascii="Times New Roman" w:hAnsi="Times New Roman"/>
          <w:sz w:val="28"/>
          <w:szCs w:val="28"/>
        </w:rPr>
        <w:t>)</w:t>
      </w:r>
    </w:p>
    <w:p w:rsidR="003C4DE1" w:rsidRDefault="009C6B6E" w:rsidP="003C4D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Решив задачи такого содержания, ученик задумается, ч</w:t>
      </w:r>
      <w:r w:rsidR="003C4DE1" w:rsidRPr="009E4C47"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он </w:t>
      </w:r>
      <w:r w:rsidR="003C4DE1" w:rsidRPr="009E4C47">
        <w:rPr>
          <w:rFonts w:ascii="Times New Roman" w:hAnsi="Times New Roman"/>
          <w:sz w:val="28"/>
          <w:szCs w:val="28"/>
        </w:rPr>
        <w:t xml:space="preserve">может помочь </w:t>
      </w:r>
      <w:r w:rsidR="00B47FA8">
        <w:rPr>
          <w:rFonts w:ascii="Times New Roman" w:hAnsi="Times New Roman"/>
          <w:sz w:val="28"/>
          <w:szCs w:val="28"/>
        </w:rPr>
        <w:t xml:space="preserve">в решении этой проблемы. </w:t>
      </w:r>
    </w:p>
    <w:p w:rsidR="003C4DE1" w:rsidRPr="005F0597" w:rsidRDefault="005814AF" w:rsidP="003C4DE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Большую роль математика играет</w:t>
      </w:r>
      <w:r w:rsidR="003C4DE1" w:rsidRPr="00B03375">
        <w:rPr>
          <w:rFonts w:ascii="Times New Roman" w:hAnsi="Times New Roman"/>
          <w:sz w:val="28"/>
          <w:szCs w:val="28"/>
        </w:rPr>
        <w:t xml:space="preserve"> в развитии личности учащихся. Для этого я подбираю материал, содержание которого способствует воспитанию нравственности, ч</w:t>
      </w:r>
      <w:r w:rsidR="003C4DE1">
        <w:rPr>
          <w:rFonts w:ascii="Times New Roman" w:hAnsi="Times New Roman"/>
          <w:sz w:val="28"/>
          <w:szCs w:val="28"/>
        </w:rPr>
        <w:t xml:space="preserve">увства долга, ответственности. 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математики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использую 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47FA8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="00B47FA8">
        <w:rPr>
          <w:rFonts w:ascii="Times New Roman" w:eastAsia="Times New Roman" w:hAnsi="Times New Roman"/>
          <w:sz w:val="28"/>
          <w:szCs w:val="28"/>
          <w:lang w:eastAsia="ru-RU"/>
        </w:rPr>
        <w:t>регионального компонента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выполнении задания учащийся выбирает 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интересный для себя </w:t>
      </w:r>
      <w:r w:rsidR="00C83A3E">
        <w:rPr>
          <w:rFonts w:ascii="Times New Roman" w:eastAsia="Times New Roman" w:hAnsi="Times New Roman"/>
          <w:sz w:val="28"/>
          <w:szCs w:val="28"/>
          <w:lang w:eastAsia="ru-RU"/>
        </w:rPr>
        <w:t>фрагмент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достоверн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>ой информации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, выстраивает математическую модель задачи. 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>Делясь друг с другом текстами составленных задач, решая их, дети непроизвольно запоминают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полезную для </w:t>
      </w:r>
      <w:r w:rsidR="003C4DE1" w:rsidRPr="005F0597">
        <w:rPr>
          <w:rFonts w:ascii="Times New Roman" w:eastAsia="Times New Roman" w:hAnsi="Times New Roman"/>
          <w:sz w:val="28"/>
          <w:szCs w:val="28"/>
          <w:lang w:eastAsia="ru-RU"/>
        </w:rPr>
        <w:t>себя</w:t>
      </w:r>
      <w:r w:rsidR="003C4DE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(слайд</w:t>
      </w:r>
      <w:r w:rsidR="00B47FA8">
        <w:rPr>
          <w:rFonts w:ascii="Times New Roman" w:eastAsia="Times New Roman" w:hAnsi="Times New Roman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3FE4" w:rsidRDefault="00C83A3E" w:rsidP="000122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математике</w:t>
      </w:r>
      <w:r w:rsidR="00C31C22" w:rsidRPr="00C31C22">
        <w:rPr>
          <w:rFonts w:ascii="Times New Roman" w:hAnsi="Times New Roman"/>
          <w:sz w:val="28"/>
          <w:szCs w:val="28"/>
        </w:rPr>
        <w:t xml:space="preserve"> я </w:t>
      </w:r>
      <w:r>
        <w:rPr>
          <w:rFonts w:ascii="Times New Roman" w:hAnsi="Times New Roman"/>
          <w:sz w:val="28"/>
          <w:szCs w:val="28"/>
        </w:rPr>
        <w:t>применяю</w:t>
      </w:r>
      <w:r w:rsidR="009A3FE4" w:rsidRPr="007E66C4">
        <w:rPr>
          <w:rFonts w:ascii="Times New Roman" w:hAnsi="Times New Roman"/>
          <w:sz w:val="28"/>
          <w:szCs w:val="28"/>
        </w:rPr>
        <w:t xml:space="preserve"> как индивидуальны</w:t>
      </w:r>
      <w:r>
        <w:rPr>
          <w:rFonts w:ascii="Times New Roman" w:hAnsi="Times New Roman"/>
          <w:sz w:val="28"/>
          <w:szCs w:val="28"/>
        </w:rPr>
        <w:t>е</w:t>
      </w:r>
      <w:r w:rsidR="00C31C22">
        <w:rPr>
          <w:rFonts w:ascii="Times New Roman" w:hAnsi="Times New Roman"/>
          <w:sz w:val="28"/>
          <w:szCs w:val="28"/>
        </w:rPr>
        <w:t>, так и групповы</w:t>
      </w:r>
      <w:r>
        <w:rPr>
          <w:rFonts w:ascii="Times New Roman" w:hAnsi="Times New Roman"/>
          <w:sz w:val="28"/>
          <w:szCs w:val="28"/>
        </w:rPr>
        <w:t>е</w:t>
      </w:r>
      <w:r w:rsidR="00C31C22">
        <w:rPr>
          <w:rFonts w:ascii="Times New Roman" w:hAnsi="Times New Roman"/>
          <w:sz w:val="28"/>
          <w:szCs w:val="28"/>
        </w:rPr>
        <w:t xml:space="preserve"> формы работы, или </w:t>
      </w:r>
      <w:r w:rsidRPr="007E66C4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C31C22">
        <w:rPr>
          <w:rFonts w:ascii="Times New Roman" w:hAnsi="Times New Roman"/>
          <w:sz w:val="28"/>
          <w:szCs w:val="28"/>
        </w:rPr>
        <w:t>разумно</w:t>
      </w:r>
      <w:r>
        <w:rPr>
          <w:rFonts w:ascii="Times New Roman" w:hAnsi="Times New Roman"/>
          <w:sz w:val="28"/>
          <w:szCs w:val="28"/>
        </w:rPr>
        <w:t>е</w:t>
      </w:r>
      <w:r w:rsidR="009A3FE4" w:rsidRPr="0060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сочетание</w:t>
      </w:r>
      <w:r w:rsidR="009A3FE4" w:rsidRPr="00605024">
        <w:rPr>
          <w:rFonts w:ascii="Times New Roman" w:hAnsi="Times New Roman"/>
          <w:sz w:val="28"/>
          <w:szCs w:val="28"/>
        </w:rPr>
        <w:t xml:space="preserve">. </w:t>
      </w:r>
    </w:p>
    <w:p w:rsidR="009A3FE4" w:rsidRDefault="009A3FE4" w:rsidP="009A3F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Применение индивидуальных форм</w:t>
      </w:r>
      <w:r w:rsidRPr="00605024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>я предпочитаю</w:t>
      </w:r>
      <w:r w:rsidRPr="00605024">
        <w:rPr>
          <w:rFonts w:ascii="Times New Roman" w:hAnsi="Times New Roman"/>
          <w:sz w:val="28"/>
          <w:szCs w:val="28"/>
        </w:rPr>
        <w:t xml:space="preserve"> там, где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 w:rsidRPr="00605024">
        <w:rPr>
          <w:rFonts w:ascii="Times New Roman" w:hAnsi="Times New Roman"/>
          <w:sz w:val="28"/>
          <w:szCs w:val="28"/>
        </w:rPr>
        <w:t>учащийся должен овладеть н</w:t>
      </w:r>
      <w:r>
        <w:rPr>
          <w:rFonts w:ascii="Times New Roman" w:hAnsi="Times New Roman"/>
          <w:sz w:val="28"/>
          <w:szCs w:val="28"/>
        </w:rPr>
        <w:t>авыками построения</w:t>
      </w:r>
      <w:r w:rsidRPr="00605024">
        <w:rPr>
          <w:rFonts w:ascii="Times New Roman" w:hAnsi="Times New Roman"/>
          <w:sz w:val="28"/>
          <w:szCs w:val="28"/>
        </w:rPr>
        <w:t>, работы по алгоритму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 w:rsidR="00C31C22">
        <w:rPr>
          <w:rFonts w:ascii="Times New Roman" w:hAnsi="Times New Roman"/>
          <w:sz w:val="28"/>
          <w:szCs w:val="28"/>
        </w:rPr>
        <w:t>(слайд 13)</w:t>
      </w:r>
      <w:r w:rsidR="00467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6C4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у</w:t>
      </w:r>
      <w:r w:rsidRPr="007E66C4">
        <w:rPr>
          <w:rFonts w:ascii="Times New Roman" w:hAnsi="Times New Roman"/>
          <w:sz w:val="28"/>
          <w:szCs w:val="28"/>
        </w:rPr>
        <w:t xml:space="preserve"> в паре</w:t>
      </w:r>
      <w:r w:rsidRPr="0060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провожу там, где выполнение зада</w:t>
      </w:r>
      <w:r w:rsidRPr="00605024">
        <w:rPr>
          <w:rFonts w:ascii="Times New Roman" w:hAnsi="Times New Roman"/>
          <w:sz w:val="28"/>
          <w:szCs w:val="28"/>
        </w:rPr>
        <w:t>ния требует определенного качества или умения, которым не все учащиеся владеют в одинаковой мере, но кот</w:t>
      </w:r>
      <w:r>
        <w:rPr>
          <w:rFonts w:ascii="Times New Roman" w:hAnsi="Times New Roman"/>
          <w:sz w:val="28"/>
          <w:szCs w:val="28"/>
        </w:rPr>
        <w:t xml:space="preserve">орое хотелось бы развить у всех. </w:t>
      </w:r>
      <w:r w:rsidRPr="00605024">
        <w:rPr>
          <w:rFonts w:ascii="Times New Roman" w:hAnsi="Times New Roman"/>
          <w:sz w:val="28"/>
          <w:szCs w:val="28"/>
        </w:rPr>
        <w:t xml:space="preserve">Групповые формы работы </w:t>
      </w:r>
      <w:r>
        <w:rPr>
          <w:rFonts w:ascii="Times New Roman" w:hAnsi="Times New Roman"/>
          <w:sz w:val="28"/>
          <w:szCs w:val="28"/>
        </w:rPr>
        <w:t>выбираю в тех слу</w:t>
      </w:r>
      <w:r w:rsidRPr="00605024">
        <w:rPr>
          <w:rFonts w:ascii="Times New Roman" w:hAnsi="Times New Roman"/>
          <w:sz w:val="28"/>
          <w:szCs w:val="28"/>
        </w:rPr>
        <w:t>чаях, когда надо что-то обсудить, выдвинуть предположения или проделать большой объем работы, который без потери общей идеи может быть распределен между членами группы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 w:rsidR="00012219">
        <w:rPr>
          <w:rFonts w:ascii="Times New Roman" w:hAnsi="Times New Roman"/>
          <w:sz w:val="28"/>
          <w:szCs w:val="28"/>
        </w:rPr>
        <w:t>(слайд</w:t>
      </w:r>
      <w:r w:rsidR="00C31C22">
        <w:rPr>
          <w:rFonts w:ascii="Times New Roman" w:hAnsi="Times New Roman"/>
          <w:sz w:val="28"/>
          <w:szCs w:val="28"/>
        </w:rPr>
        <w:t>14</w:t>
      </w:r>
      <w:r w:rsidR="00012219">
        <w:rPr>
          <w:rFonts w:ascii="Times New Roman" w:hAnsi="Times New Roman"/>
          <w:sz w:val="28"/>
          <w:szCs w:val="28"/>
        </w:rPr>
        <w:t>)</w:t>
      </w:r>
      <w:r w:rsidR="00467F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3FE4" w:rsidRDefault="009A3FE4" w:rsidP="009A3FE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0275" w:rsidRPr="00C31C22">
        <w:rPr>
          <w:rFonts w:ascii="Times New Roman" w:hAnsi="Times New Roman"/>
          <w:sz w:val="28"/>
          <w:szCs w:val="28"/>
        </w:rPr>
        <w:t>Д</w:t>
      </w:r>
      <w:r w:rsidRPr="00C31C22">
        <w:rPr>
          <w:rFonts w:ascii="Times New Roman" w:hAnsi="Times New Roman"/>
          <w:sz w:val="28"/>
          <w:szCs w:val="28"/>
        </w:rPr>
        <w:t>ля активизации</w:t>
      </w:r>
      <w:r w:rsidRPr="009A3FE4">
        <w:rPr>
          <w:rFonts w:ascii="Times New Roman" w:hAnsi="Times New Roman"/>
          <w:sz w:val="28"/>
          <w:szCs w:val="28"/>
        </w:rPr>
        <w:t xml:space="preserve"> самостоятельной познавательной деятельности</w:t>
      </w:r>
      <w:r w:rsidR="00760275" w:rsidRPr="00760275">
        <w:rPr>
          <w:rFonts w:ascii="Times New Roman" w:hAnsi="Times New Roman"/>
          <w:sz w:val="28"/>
          <w:szCs w:val="28"/>
        </w:rPr>
        <w:t xml:space="preserve"> </w:t>
      </w:r>
      <w:r w:rsidR="00760275">
        <w:rPr>
          <w:rFonts w:ascii="Times New Roman" w:hAnsi="Times New Roman"/>
          <w:sz w:val="28"/>
          <w:szCs w:val="28"/>
        </w:rPr>
        <w:t>обучающихся</w:t>
      </w:r>
      <w:r w:rsidRPr="009A3FE4">
        <w:rPr>
          <w:rFonts w:ascii="Times New Roman" w:hAnsi="Times New Roman"/>
          <w:sz w:val="28"/>
          <w:szCs w:val="28"/>
        </w:rPr>
        <w:t>, формирования метапредметн</w:t>
      </w:r>
      <w:r w:rsidR="00760275">
        <w:rPr>
          <w:rFonts w:ascii="Times New Roman" w:hAnsi="Times New Roman"/>
          <w:sz w:val="28"/>
          <w:szCs w:val="28"/>
        </w:rPr>
        <w:t>ых знаний и умений я использую</w:t>
      </w:r>
      <w:r w:rsidRPr="009A3FE4">
        <w:rPr>
          <w:rFonts w:ascii="Times New Roman" w:hAnsi="Times New Roman"/>
          <w:sz w:val="28"/>
          <w:szCs w:val="28"/>
        </w:rPr>
        <w:t xml:space="preserve"> </w:t>
      </w:r>
      <w:r w:rsidR="00760275">
        <w:rPr>
          <w:rFonts w:ascii="Times New Roman" w:hAnsi="Times New Roman"/>
          <w:sz w:val="28"/>
          <w:szCs w:val="28"/>
        </w:rPr>
        <w:t>элементы кейс-технологии</w:t>
      </w:r>
      <w:r w:rsidRPr="009A3FE4">
        <w:rPr>
          <w:rFonts w:ascii="Times New Roman" w:hAnsi="Times New Roman"/>
          <w:sz w:val="28"/>
          <w:szCs w:val="28"/>
        </w:rPr>
        <w:t>.</w:t>
      </w:r>
    </w:p>
    <w:p w:rsidR="009A3FE4" w:rsidRPr="009A3FE4" w:rsidRDefault="005149C9" w:rsidP="009A3FE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организую</w:t>
      </w:r>
      <w:r w:rsidR="009A3FE4" w:rsidRPr="009A3FE4">
        <w:rPr>
          <w:rFonts w:ascii="Times New Roman" w:hAnsi="Times New Roman"/>
          <w:sz w:val="28"/>
          <w:szCs w:val="28"/>
        </w:rPr>
        <w:t xml:space="preserve"> самостоятельную деятельность учащихся, </w:t>
      </w:r>
      <w:r>
        <w:rPr>
          <w:rFonts w:ascii="Times New Roman" w:hAnsi="Times New Roman"/>
          <w:sz w:val="28"/>
          <w:szCs w:val="28"/>
        </w:rPr>
        <w:t>где</w:t>
      </w:r>
      <w:r w:rsidR="009A3FE4" w:rsidRPr="009A3FE4">
        <w:rPr>
          <w:rFonts w:ascii="Times New Roman" w:hAnsi="Times New Roman"/>
          <w:sz w:val="28"/>
          <w:szCs w:val="28"/>
        </w:rPr>
        <w:t xml:space="preserve"> каждый мо</w:t>
      </w:r>
      <w:r>
        <w:rPr>
          <w:rFonts w:ascii="Times New Roman" w:hAnsi="Times New Roman"/>
          <w:sz w:val="28"/>
          <w:szCs w:val="28"/>
        </w:rPr>
        <w:t>жет</w:t>
      </w:r>
      <w:r w:rsidR="009A3FE4" w:rsidRPr="009A3FE4">
        <w:rPr>
          <w:rFonts w:ascii="Times New Roman" w:hAnsi="Times New Roman"/>
          <w:sz w:val="28"/>
          <w:szCs w:val="28"/>
        </w:rPr>
        <w:t xml:space="preserve"> реализова</w:t>
      </w:r>
      <w:r>
        <w:rPr>
          <w:rFonts w:ascii="Times New Roman" w:hAnsi="Times New Roman"/>
          <w:sz w:val="28"/>
          <w:szCs w:val="28"/>
        </w:rPr>
        <w:t>ть свои способности и интересы, то есть создаю</w:t>
      </w:r>
      <w:r w:rsidR="009A3FE4" w:rsidRPr="009A3FE4">
        <w:rPr>
          <w:rFonts w:ascii="Times New Roman" w:hAnsi="Times New Roman"/>
          <w:sz w:val="28"/>
          <w:szCs w:val="28"/>
        </w:rPr>
        <w:t xml:space="preserve"> «развивающую среду», в которой происходит развитие познавательной деятельности и формирование компетенций обучающихся.</w:t>
      </w:r>
    </w:p>
    <w:p w:rsidR="009A3FE4" w:rsidRDefault="00211C0E" w:rsidP="009A3FE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A3FE4">
        <w:rPr>
          <w:rFonts w:ascii="Times New Roman" w:hAnsi="Times New Roman"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применения кейс-</w:t>
      </w:r>
      <w:r w:rsidRPr="009A3FE4">
        <w:rPr>
          <w:rFonts w:ascii="Times New Roman" w:hAnsi="Times New Roman"/>
          <w:sz w:val="28"/>
          <w:szCs w:val="28"/>
        </w:rPr>
        <w:t xml:space="preserve">технологии определяет решение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A3FE4">
        <w:rPr>
          <w:rFonts w:ascii="Times New Roman" w:hAnsi="Times New Roman"/>
          <w:sz w:val="28"/>
          <w:szCs w:val="28"/>
        </w:rPr>
        <w:t>конкретных профессиональных проблем, что дает возможность осуществить ученику так называемые профессиональные пробы, позволяя «примерить на себя» ту или иную профессию для того, чтобы сделать наиболее осознанный выбор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</w:t>
      </w:r>
      <w:r w:rsidR="00C31C22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)</w:t>
      </w:r>
      <w:r w:rsidR="00467FF1">
        <w:rPr>
          <w:rFonts w:ascii="Times New Roman" w:hAnsi="Times New Roman"/>
          <w:sz w:val="28"/>
          <w:szCs w:val="28"/>
        </w:rPr>
        <w:t>.</w:t>
      </w:r>
      <w:r w:rsidRPr="009A3FE4">
        <w:rPr>
          <w:rFonts w:ascii="Times New Roman" w:hAnsi="Times New Roman"/>
          <w:sz w:val="28"/>
          <w:szCs w:val="28"/>
        </w:rPr>
        <w:t xml:space="preserve"> </w:t>
      </w:r>
    </w:p>
    <w:p w:rsidR="00B47FA8" w:rsidRPr="00B47FA8" w:rsidRDefault="00B47FA8" w:rsidP="00B47FA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</w:t>
      </w:r>
      <w:r w:rsidRPr="00B47FA8">
        <w:rPr>
          <w:rFonts w:ascii="Times New Roman" w:hAnsi="Times New Roman"/>
          <w:sz w:val="28"/>
          <w:szCs w:val="28"/>
        </w:rPr>
        <w:t>эпизод из реальной следственной практики. Получив сообщение о краже, следователь выехал на место происшествия</w:t>
      </w:r>
      <w:r>
        <w:rPr>
          <w:rFonts w:ascii="Times New Roman" w:hAnsi="Times New Roman"/>
          <w:sz w:val="28"/>
          <w:szCs w:val="28"/>
        </w:rPr>
        <w:t>.</w:t>
      </w:r>
      <w:r w:rsidRPr="00B47FA8">
        <w:rPr>
          <w:rFonts w:ascii="Times New Roman" w:hAnsi="Times New Roman"/>
          <w:sz w:val="28"/>
          <w:szCs w:val="28"/>
        </w:rPr>
        <w:t xml:space="preserve"> Следователь выдвинул версию об инсценировке кражи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FA8">
        <w:rPr>
          <w:rFonts w:ascii="Times New Roman" w:hAnsi="Times New Roman"/>
          <w:sz w:val="28"/>
          <w:szCs w:val="28"/>
        </w:rPr>
        <w:t xml:space="preserve">с помощью теоремы Пифагора. </w:t>
      </w:r>
    </w:p>
    <w:p w:rsidR="009A3FE4" w:rsidRDefault="009A3FE4" w:rsidP="009A3FE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9A3FE4">
        <w:rPr>
          <w:rFonts w:ascii="Times New Roman" w:hAnsi="Times New Roman"/>
          <w:sz w:val="28"/>
          <w:szCs w:val="28"/>
        </w:rPr>
        <w:t>Применение в профильном обучении кейс-технологии способствует формированию у учащихся высокой мотивации к учебе; развивает такие личностные качества, значимые для будущей профессиональной деятельности, как способность к сотрудничеству, чувство лидерства; сформировать основы деловой этики.</w:t>
      </w:r>
    </w:p>
    <w:p w:rsidR="00635F4F" w:rsidRDefault="00635F4F" w:rsidP="00635F4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31C22">
        <w:rPr>
          <w:rFonts w:ascii="Times New Roman" w:hAnsi="Times New Roman"/>
          <w:sz w:val="28"/>
          <w:szCs w:val="28"/>
        </w:rPr>
        <w:t xml:space="preserve">Решить </w:t>
      </w:r>
      <w:r w:rsidR="0018141D" w:rsidRPr="00C31C22">
        <w:rPr>
          <w:rFonts w:ascii="Times New Roman" w:hAnsi="Times New Roman"/>
          <w:sz w:val="28"/>
          <w:szCs w:val="28"/>
        </w:rPr>
        <w:t>задачу личностно</w:t>
      </w:r>
      <w:r w:rsidR="0018141D" w:rsidRPr="002D66AD">
        <w:rPr>
          <w:rFonts w:ascii="Times New Roman" w:hAnsi="Times New Roman"/>
          <w:sz w:val="28"/>
          <w:szCs w:val="28"/>
        </w:rPr>
        <w:t xml:space="preserve">-ориентированного обучения </w:t>
      </w:r>
      <w:r>
        <w:rPr>
          <w:rFonts w:ascii="Times New Roman" w:hAnsi="Times New Roman"/>
          <w:sz w:val="28"/>
          <w:szCs w:val="28"/>
        </w:rPr>
        <w:t>мне помогает п</w:t>
      </w:r>
      <w:r w:rsidRPr="006B3D14">
        <w:rPr>
          <w:rFonts w:ascii="Times New Roman" w:hAnsi="Times New Roman"/>
          <w:sz w:val="28"/>
          <w:szCs w:val="28"/>
        </w:rPr>
        <w:t>римен</w:t>
      </w:r>
      <w:r>
        <w:rPr>
          <w:rFonts w:ascii="Times New Roman" w:hAnsi="Times New Roman"/>
          <w:sz w:val="28"/>
          <w:szCs w:val="28"/>
        </w:rPr>
        <w:t>ение</w:t>
      </w:r>
      <w:r w:rsidRPr="006B3D14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>ов</w:t>
      </w:r>
      <w:r w:rsidR="0018141D">
        <w:rPr>
          <w:rFonts w:ascii="Times New Roman" w:hAnsi="Times New Roman"/>
          <w:sz w:val="28"/>
          <w:szCs w:val="28"/>
        </w:rPr>
        <w:t xml:space="preserve"> технологии</w:t>
      </w:r>
      <w:r w:rsidRPr="006B3D1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коучингового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</w:t>
      </w:r>
      <w:r w:rsidR="0018141D">
        <w:rPr>
          <w:rStyle w:val="a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  <w:r w:rsidRPr="006B3D14">
        <w:rPr>
          <w:rFonts w:ascii="Times New Roman" w:hAnsi="Times New Roman"/>
          <w:sz w:val="28"/>
          <w:szCs w:val="28"/>
        </w:rPr>
        <w:t xml:space="preserve"> Я строю ход своих уроков таким образом, чтобы ученик  воспринимал меня не как наставника, а как партнера, который увлечен теми же интересами и занят решением тех же проблем. </w:t>
      </w:r>
    </w:p>
    <w:p w:rsidR="000502F2" w:rsidRDefault="00635F4F" w:rsidP="000502F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52FA8">
        <w:rPr>
          <w:rFonts w:ascii="Times New Roman" w:hAnsi="Times New Roman"/>
          <w:sz w:val="28"/>
          <w:szCs w:val="28"/>
        </w:rPr>
        <w:t xml:space="preserve">Основной инструмент </w:t>
      </w:r>
      <w:r>
        <w:rPr>
          <w:rFonts w:ascii="Times New Roman" w:hAnsi="Times New Roman"/>
          <w:sz w:val="28"/>
          <w:szCs w:val="28"/>
        </w:rPr>
        <w:t>данной технологии</w:t>
      </w:r>
      <w:r w:rsidRPr="00A52FA8">
        <w:rPr>
          <w:rFonts w:ascii="Times New Roman" w:hAnsi="Times New Roman"/>
          <w:sz w:val="28"/>
          <w:szCs w:val="28"/>
        </w:rPr>
        <w:t xml:space="preserve"> – это вопросы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 w:rsidR="000502F2">
        <w:rPr>
          <w:rFonts w:ascii="Times New Roman" w:hAnsi="Times New Roman"/>
          <w:sz w:val="28"/>
          <w:szCs w:val="28"/>
        </w:rPr>
        <w:t>(слайд</w:t>
      </w:r>
      <w:r w:rsidR="00C31C22">
        <w:rPr>
          <w:rFonts w:ascii="Times New Roman" w:hAnsi="Times New Roman"/>
          <w:sz w:val="28"/>
          <w:szCs w:val="28"/>
        </w:rPr>
        <w:t xml:space="preserve"> 16</w:t>
      </w:r>
      <w:r w:rsidR="000502F2">
        <w:rPr>
          <w:rFonts w:ascii="Times New Roman" w:hAnsi="Times New Roman"/>
          <w:sz w:val="28"/>
          <w:szCs w:val="28"/>
        </w:rPr>
        <w:t>)</w:t>
      </w:r>
      <w:r w:rsidR="00467FF1">
        <w:rPr>
          <w:rFonts w:ascii="Times New Roman" w:hAnsi="Times New Roman"/>
          <w:sz w:val="28"/>
          <w:szCs w:val="28"/>
        </w:rPr>
        <w:t>.</w:t>
      </w:r>
    </w:p>
    <w:p w:rsidR="00635F4F" w:rsidRPr="006B3D14" w:rsidRDefault="00635F4F" w:rsidP="00635F4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Допущенные ошибки при ответах на вопросы учащиеся</w:t>
      </w:r>
      <w:r w:rsidRPr="006B3D14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ют</w:t>
      </w:r>
      <w:r w:rsidRPr="006B3D14">
        <w:rPr>
          <w:rFonts w:ascii="Times New Roman" w:hAnsi="Times New Roman"/>
          <w:sz w:val="28"/>
          <w:szCs w:val="28"/>
        </w:rPr>
        <w:t xml:space="preserve"> не как проигрыш или провал, а как ценный опыт, который позвол</w:t>
      </w:r>
      <w:r>
        <w:rPr>
          <w:rFonts w:ascii="Times New Roman" w:hAnsi="Times New Roman"/>
          <w:sz w:val="28"/>
          <w:szCs w:val="28"/>
        </w:rPr>
        <w:t>яет</w:t>
      </w:r>
      <w:r w:rsidRPr="006B3D14">
        <w:rPr>
          <w:rFonts w:ascii="Times New Roman" w:hAnsi="Times New Roman"/>
          <w:sz w:val="28"/>
          <w:szCs w:val="28"/>
        </w:rPr>
        <w:t xml:space="preserve"> скорректировать дальнейшую работу, наметить свою траекторию развития. </w:t>
      </w:r>
    </w:p>
    <w:p w:rsidR="00635F4F" w:rsidRDefault="00635F4F" w:rsidP="00635F4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B3D14">
        <w:rPr>
          <w:rFonts w:ascii="Times New Roman" w:hAnsi="Times New Roman"/>
          <w:sz w:val="28"/>
          <w:szCs w:val="28"/>
        </w:rPr>
        <w:t xml:space="preserve">Ожидаемым результатом применения в моей практике элементов </w:t>
      </w:r>
      <w:r w:rsidR="000502F2">
        <w:rPr>
          <w:rFonts w:ascii="Times New Roman" w:hAnsi="Times New Roman"/>
          <w:sz w:val="28"/>
          <w:szCs w:val="28"/>
        </w:rPr>
        <w:t xml:space="preserve">технологий </w:t>
      </w:r>
      <w:proofErr w:type="spellStart"/>
      <w:r w:rsidR="000502F2">
        <w:rPr>
          <w:rFonts w:ascii="Times New Roman" w:hAnsi="Times New Roman"/>
          <w:sz w:val="28"/>
          <w:szCs w:val="28"/>
        </w:rPr>
        <w:t>коучингового</w:t>
      </w:r>
      <w:proofErr w:type="spellEnd"/>
      <w:r w:rsidR="000502F2">
        <w:rPr>
          <w:rFonts w:ascii="Times New Roman" w:hAnsi="Times New Roman"/>
          <w:sz w:val="28"/>
          <w:szCs w:val="28"/>
        </w:rPr>
        <w:t xml:space="preserve"> подхода</w:t>
      </w:r>
      <w:r w:rsidRPr="006B3D14">
        <w:rPr>
          <w:rFonts w:ascii="Times New Roman" w:hAnsi="Times New Roman"/>
          <w:sz w:val="28"/>
          <w:szCs w:val="28"/>
        </w:rPr>
        <w:t xml:space="preserve"> является повышение мотивации, а в связи с этим и осознанное отношение к учебной деятельности как к лично значимой. Всё это способствует раскрытию потенциала учащихся.</w:t>
      </w:r>
    </w:p>
    <w:p w:rsidR="00635F4F" w:rsidRPr="007C5FC6" w:rsidRDefault="00635F4F" w:rsidP="00635F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811">
        <w:rPr>
          <w:rFonts w:ascii="Times New Roman" w:hAnsi="Times New Roman"/>
          <w:sz w:val="28"/>
          <w:szCs w:val="28"/>
          <w:lang w:eastAsia="ru-RU"/>
        </w:rPr>
        <w:t>В настоящее время все более актуальным в образовательном процессе</w:t>
      </w:r>
      <w:r w:rsidRPr="007C5FC6">
        <w:rPr>
          <w:rFonts w:ascii="Times New Roman" w:hAnsi="Times New Roman"/>
          <w:sz w:val="28"/>
          <w:szCs w:val="28"/>
          <w:lang w:eastAsia="ru-RU"/>
        </w:rPr>
        <w:t xml:space="preserve"> становится использование в обучении приемов и методов, которые формируют умения </w:t>
      </w:r>
      <w:r w:rsidRPr="007C5F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самостоятельно добывать знания, собирать необходимую информацию, выдвигать гипотезы, делать выводы и умозаключения. </w:t>
      </w:r>
      <w:r w:rsidR="001422C8">
        <w:rPr>
          <w:rFonts w:ascii="Times New Roman" w:hAnsi="Times New Roman"/>
          <w:sz w:val="28"/>
          <w:szCs w:val="28"/>
        </w:rPr>
        <w:t>Р</w:t>
      </w:r>
      <w:r w:rsidR="001422C8" w:rsidRPr="00D01B58">
        <w:rPr>
          <w:rFonts w:ascii="Times New Roman" w:hAnsi="Times New Roman"/>
          <w:sz w:val="28"/>
          <w:szCs w:val="28"/>
        </w:rPr>
        <w:t>абота над осмысленным чтением текста зада</w:t>
      </w:r>
      <w:r w:rsidR="001422C8">
        <w:rPr>
          <w:rFonts w:ascii="Times New Roman" w:hAnsi="Times New Roman"/>
          <w:sz w:val="28"/>
          <w:szCs w:val="28"/>
        </w:rPr>
        <w:t>ния</w:t>
      </w:r>
      <w:r w:rsidR="001422C8" w:rsidRPr="00D01B58">
        <w:rPr>
          <w:rFonts w:ascii="Times New Roman" w:hAnsi="Times New Roman"/>
          <w:sz w:val="28"/>
          <w:szCs w:val="28"/>
        </w:rPr>
        <w:t xml:space="preserve"> способств</w:t>
      </w:r>
      <w:r w:rsidR="001422C8">
        <w:rPr>
          <w:rFonts w:ascii="Times New Roman" w:hAnsi="Times New Roman"/>
          <w:sz w:val="28"/>
          <w:szCs w:val="28"/>
        </w:rPr>
        <w:t>ует</w:t>
      </w:r>
      <w:r w:rsidR="001422C8" w:rsidRPr="00D01B58">
        <w:rPr>
          <w:rFonts w:ascii="Times New Roman" w:hAnsi="Times New Roman"/>
          <w:sz w:val="28"/>
          <w:szCs w:val="28"/>
        </w:rPr>
        <w:t xml:space="preserve"> развитию</w:t>
      </w:r>
      <w:r w:rsidR="003350D0">
        <w:rPr>
          <w:rFonts w:ascii="Times New Roman" w:hAnsi="Times New Roman"/>
          <w:sz w:val="28"/>
          <w:szCs w:val="28"/>
        </w:rPr>
        <w:t xml:space="preserve"> универсальных учебных действий.</w:t>
      </w:r>
      <w:r w:rsidR="001422C8" w:rsidRPr="00D01B58">
        <w:rPr>
          <w:rFonts w:ascii="Times New Roman" w:hAnsi="Times New Roman"/>
          <w:sz w:val="28"/>
          <w:szCs w:val="28"/>
        </w:rPr>
        <w:t xml:space="preserve"> </w:t>
      </w:r>
    </w:p>
    <w:p w:rsidR="00210CF8" w:rsidRDefault="00635F4F" w:rsidP="00210C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18E5">
        <w:rPr>
          <w:rFonts w:ascii="Times New Roman" w:hAnsi="Times New Roman"/>
          <w:sz w:val="28"/>
          <w:szCs w:val="28"/>
        </w:rPr>
        <w:t>Воспринимая содержание зада</w:t>
      </w:r>
      <w:r>
        <w:rPr>
          <w:rFonts w:ascii="Times New Roman" w:hAnsi="Times New Roman"/>
          <w:sz w:val="28"/>
          <w:szCs w:val="28"/>
        </w:rPr>
        <w:t>ния</w:t>
      </w:r>
      <w:r w:rsidRPr="00C818E5">
        <w:rPr>
          <w:rFonts w:ascii="Times New Roman" w:hAnsi="Times New Roman"/>
          <w:sz w:val="28"/>
          <w:szCs w:val="28"/>
        </w:rPr>
        <w:t xml:space="preserve"> (не важно, дается ли оно в виде рисунка или текста), ученик должен суметь выделить из представленной информации существенную для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8E5">
        <w:rPr>
          <w:rFonts w:ascii="Times New Roman" w:hAnsi="Times New Roman"/>
          <w:sz w:val="28"/>
          <w:szCs w:val="28"/>
        </w:rPr>
        <w:t>задания часть (найти данные, искомое, установить связи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8E5">
        <w:rPr>
          <w:rFonts w:ascii="Times New Roman" w:hAnsi="Times New Roman"/>
          <w:sz w:val="28"/>
          <w:szCs w:val="28"/>
        </w:rPr>
        <w:t>ними, выделить условие, вопрос). Далее, не теряя из памяти эту информацию, он должен продумать план решения задачи и затем начать его осуществлять.</w:t>
      </w:r>
      <w:r w:rsidR="00214D81">
        <w:rPr>
          <w:rFonts w:ascii="Times New Roman" w:hAnsi="Times New Roman"/>
          <w:sz w:val="28"/>
          <w:szCs w:val="28"/>
        </w:rPr>
        <w:t xml:space="preserve"> </w:t>
      </w:r>
    </w:p>
    <w:p w:rsidR="00210CF8" w:rsidRPr="00210CF8" w:rsidRDefault="00210CF8" w:rsidP="00210CF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Например, о</w:t>
      </w:r>
      <w:r w:rsidRPr="00210CF8">
        <w:rPr>
          <w:rFonts w:ascii="Times New Roman" w:eastAsia="Times New Roman" w:hAnsi="Times New Roman"/>
          <w:sz w:val="28"/>
          <w:szCs w:val="28"/>
        </w:rPr>
        <w:t>громное количество задач мы находим на страницах книги Джонатана Свифта «Путешествия Гулливера»</w:t>
      </w:r>
      <w:r w:rsidR="00467F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(слайд 17)</w:t>
      </w:r>
      <w:r w:rsidR="00467FF1">
        <w:rPr>
          <w:rFonts w:ascii="Times New Roman" w:hAnsi="Times New Roman"/>
          <w:sz w:val="28"/>
          <w:szCs w:val="28"/>
        </w:rPr>
        <w:t>.</w:t>
      </w:r>
    </w:p>
    <w:p w:rsidR="00635F4F" w:rsidRDefault="00635F4F" w:rsidP="00635F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0CF8">
        <w:rPr>
          <w:rFonts w:ascii="Times New Roman" w:hAnsi="Times New Roman"/>
          <w:sz w:val="28"/>
          <w:szCs w:val="28"/>
        </w:rPr>
        <w:t>Компьютер предоставляет принципиально новые возможности при изучении</w:t>
      </w:r>
      <w:r w:rsidRPr="00605024">
        <w:rPr>
          <w:rFonts w:ascii="Times New Roman" w:hAnsi="Times New Roman"/>
          <w:sz w:val="28"/>
          <w:szCs w:val="28"/>
        </w:rPr>
        <w:t xml:space="preserve"> математики как школьного предмета</w:t>
      </w:r>
      <w:r>
        <w:rPr>
          <w:rFonts w:ascii="Times New Roman" w:hAnsi="Times New Roman"/>
          <w:sz w:val="28"/>
          <w:szCs w:val="28"/>
        </w:rPr>
        <w:t>.</w:t>
      </w:r>
      <w:r w:rsidRPr="0060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меня о</w:t>
      </w:r>
      <w:r w:rsidRPr="00605024">
        <w:rPr>
          <w:rFonts w:ascii="Times New Roman" w:hAnsi="Times New Roman"/>
          <w:sz w:val="28"/>
          <w:szCs w:val="28"/>
        </w:rPr>
        <w:t>бучение с использованием ИКТ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024">
        <w:rPr>
          <w:rFonts w:ascii="Times New Roman" w:hAnsi="Times New Roman"/>
          <w:sz w:val="28"/>
          <w:szCs w:val="28"/>
        </w:rPr>
        <w:t xml:space="preserve">не просто </w:t>
      </w:r>
      <w:r>
        <w:rPr>
          <w:rFonts w:ascii="Times New Roman" w:hAnsi="Times New Roman"/>
          <w:sz w:val="28"/>
          <w:szCs w:val="28"/>
        </w:rPr>
        <w:t>помогает</w:t>
      </w:r>
      <w:r w:rsidRPr="006050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дать </w:t>
      </w:r>
      <w:r w:rsidRPr="00605024">
        <w:rPr>
          <w:rFonts w:ascii="Times New Roman" w:hAnsi="Times New Roman"/>
          <w:sz w:val="28"/>
          <w:szCs w:val="28"/>
        </w:rPr>
        <w:t xml:space="preserve">учащимся </w:t>
      </w:r>
      <w:r>
        <w:rPr>
          <w:rFonts w:ascii="Times New Roman" w:hAnsi="Times New Roman"/>
          <w:sz w:val="28"/>
          <w:szCs w:val="28"/>
        </w:rPr>
        <w:t>математическое содержание</w:t>
      </w:r>
      <w:r w:rsidRPr="00605024">
        <w:rPr>
          <w:rFonts w:ascii="Times New Roman" w:hAnsi="Times New Roman"/>
          <w:sz w:val="28"/>
          <w:szCs w:val="28"/>
        </w:rPr>
        <w:t>, но и служит р</w:t>
      </w:r>
      <w:r>
        <w:rPr>
          <w:rFonts w:ascii="Times New Roman" w:hAnsi="Times New Roman"/>
          <w:sz w:val="28"/>
          <w:szCs w:val="28"/>
        </w:rPr>
        <w:t>ешению задачи всестороннего раз</w:t>
      </w:r>
      <w:r w:rsidRPr="00605024">
        <w:rPr>
          <w:rFonts w:ascii="Times New Roman" w:hAnsi="Times New Roman"/>
          <w:sz w:val="28"/>
          <w:szCs w:val="28"/>
        </w:rPr>
        <w:t xml:space="preserve">вития ребенка: развития его мотивационной сферы, психических процессов, интеллектуальных способностей, творческих качеств личности. </w:t>
      </w:r>
      <w:r>
        <w:rPr>
          <w:rFonts w:ascii="Times New Roman" w:hAnsi="Times New Roman"/>
          <w:sz w:val="28"/>
          <w:szCs w:val="28"/>
        </w:rPr>
        <w:t>Н</w:t>
      </w:r>
      <w:r w:rsidRPr="00605024">
        <w:rPr>
          <w:rFonts w:ascii="Times New Roman" w:hAnsi="Times New Roman"/>
          <w:sz w:val="28"/>
          <w:szCs w:val="28"/>
        </w:rPr>
        <w:t>е подменяя собой учебник</w:t>
      </w:r>
      <w:r>
        <w:rPr>
          <w:rFonts w:ascii="Times New Roman" w:hAnsi="Times New Roman"/>
          <w:sz w:val="28"/>
          <w:szCs w:val="28"/>
        </w:rPr>
        <w:t>, электрон</w:t>
      </w:r>
      <w:r w:rsidRPr="00605024">
        <w:rPr>
          <w:rFonts w:ascii="Times New Roman" w:hAnsi="Times New Roman"/>
          <w:sz w:val="28"/>
          <w:szCs w:val="28"/>
        </w:rPr>
        <w:t>ные издания позволяют о</w:t>
      </w:r>
      <w:r>
        <w:rPr>
          <w:rFonts w:ascii="Times New Roman" w:hAnsi="Times New Roman"/>
          <w:sz w:val="28"/>
          <w:szCs w:val="28"/>
        </w:rPr>
        <w:t>рганизовать деятельность учащих</w:t>
      </w:r>
      <w:r w:rsidRPr="00605024">
        <w:rPr>
          <w:rFonts w:ascii="Times New Roman" w:hAnsi="Times New Roman"/>
          <w:sz w:val="28"/>
          <w:szCs w:val="28"/>
        </w:rPr>
        <w:t xml:space="preserve">ся в таких направлениях, которые принципиально невозможно или чрезвычайно трудно осуществить, используя традиционные информационные источники. </w:t>
      </w:r>
      <w:r>
        <w:rPr>
          <w:rFonts w:ascii="Times New Roman" w:hAnsi="Times New Roman"/>
          <w:sz w:val="28"/>
          <w:szCs w:val="28"/>
        </w:rPr>
        <w:tab/>
      </w:r>
    </w:p>
    <w:p w:rsidR="00635F4F" w:rsidRPr="00CF7C2F" w:rsidRDefault="00635F4F" w:rsidP="00635F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своих уроках я использую программу-тренажер «</w:t>
      </w:r>
      <w:r w:rsidRPr="008B6BDA">
        <w:rPr>
          <w:rFonts w:ascii="Times New Roman" w:hAnsi="Times New Roman"/>
          <w:sz w:val="28"/>
          <w:szCs w:val="28"/>
        </w:rPr>
        <w:t>Арифметические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BDA">
        <w:rPr>
          <w:rFonts w:ascii="Times New Roman" w:hAnsi="Times New Roman"/>
          <w:sz w:val="28"/>
          <w:szCs w:val="28"/>
        </w:rPr>
        <w:t>с обыкновенными дробями</w:t>
      </w:r>
      <w:r>
        <w:rPr>
          <w:rFonts w:ascii="Times New Roman" w:hAnsi="Times New Roman"/>
          <w:sz w:val="28"/>
          <w:szCs w:val="28"/>
        </w:rPr>
        <w:t>», в</w:t>
      </w:r>
      <w:r w:rsidRPr="008B6BDA">
        <w:rPr>
          <w:rFonts w:ascii="Times New Roman" w:hAnsi="Times New Roman"/>
          <w:sz w:val="28"/>
          <w:szCs w:val="28"/>
        </w:rPr>
        <w:t>ерсия 2.1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6BDA">
        <w:rPr>
          <w:rFonts w:ascii="Times New Roman" w:hAnsi="Times New Roman"/>
          <w:sz w:val="28"/>
          <w:szCs w:val="28"/>
        </w:rPr>
        <w:t>С.А.Ермолин, 2000</w:t>
      </w:r>
      <w:r w:rsidR="00214D81">
        <w:rPr>
          <w:rFonts w:ascii="Times New Roman" w:hAnsi="Times New Roman"/>
          <w:sz w:val="28"/>
          <w:szCs w:val="28"/>
        </w:rPr>
        <w:t xml:space="preserve"> г.;</w:t>
      </w:r>
      <w:r>
        <w:rPr>
          <w:rFonts w:ascii="Times New Roman" w:hAnsi="Times New Roman"/>
          <w:sz w:val="28"/>
          <w:szCs w:val="28"/>
        </w:rPr>
        <w:t xml:space="preserve"> программу «Игра по арифметике» (за</w:t>
      </w:r>
      <w:r w:rsidR="00214D81">
        <w:rPr>
          <w:rFonts w:ascii="Times New Roman" w:hAnsi="Times New Roman"/>
          <w:sz w:val="28"/>
          <w:szCs w:val="28"/>
        </w:rPr>
        <w:t>рубежное электронное издание); э</w:t>
      </w:r>
      <w:r w:rsidRPr="00CF7C2F">
        <w:rPr>
          <w:rFonts w:ascii="Times New Roman" w:hAnsi="Times New Roman"/>
          <w:sz w:val="28"/>
          <w:szCs w:val="28"/>
        </w:rPr>
        <w:t>лектронное издание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C2F">
        <w:rPr>
          <w:rFonts w:ascii="Times New Roman" w:hAnsi="Times New Roman"/>
          <w:sz w:val="28"/>
          <w:szCs w:val="28"/>
        </w:rPr>
        <w:t>(мультимедийный компакт-диск)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C2F">
        <w:rPr>
          <w:rFonts w:ascii="Times New Roman" w:hAnsi="Times New Roman"/>
          <w:sz w:val="28"/>
          <w:szCs w:val="28"/>
        </w:rPr>
        <w:t>«Математика 5-11»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7C2F">
        <w:rPr>
          <w:rFonts w:ascii="Times New Roman" w:hAnsi="Times New Roman"/>
          <w:sz w:val="28"/>
          <w:szCs w:val="28"/>
        </w:rPr>
        <w:t>издательство «Дрофа» и ООО «ДОС»</w:t>
      </w:r>
      <w:r>
        <w:rPr>
          <w:rFonts w:ascii="Times New Roman" w:hAnsi="Times New Roman"/>
          <w:sz w:val="28"/>
          <w:szCs w:val="28"/>
        </w:rPr>
        <w:t>.</w:t>
      </w:r>
    </w:p>
    <w:p w:rsidR="00635F4F" w:rsidRPr="00B47FA8" w:rsidRDefault="00635F4F" w:rsidP="006C1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программы размещены также на моем сайте </w:t>
      </w:r>
      <w:hyperlink r:id="rId8" w:history="1">
        <w:r w:rsidR="006C1220" w:rsidRPr="006C1220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6C1220" w:rsidRPr="006C1220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214D81" w:rsidRPr="006C1220">
          <w:rPr>
            <w:rStyle w:val="a8"/>
            <w:rFonts w:ascii="Times New Roman" w:hAnsi="Times New Roman"/>
            <w:sz w:val="28"/>
            <w:szCs w:val="28"/>
            <w:lang w:val="en-US"/>
          </w:rPr>
          <w:t>elena</w:t>
        </w:r>
        <w:proofErr w:type="spellEnd"/>
        <w:r w:rsidR="00214D81" w:rsidRPr="006C122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214D81" w:rsidRPr="006C1220">
          <w:rPr>
            <w:rStyle w:val="a8"/>
            <w:rFonts w:ascii="Times New Roman" w:hAnsi="Times New Roman"/>
            <w:sz w:val="28"/>
            <w:szCs w:val="28"/>
            <w:lang w:val="en-US"/>
          </w:rPr>
          <w:t>wc</w:t>
        </w:r>
        <w:proofErr w:type="spellEnd"/>
        <w:r w:rsidR="00214D81" w:rsidRPr="006C122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214D81" w:rsidRPr="006C1220">
          <w:rPr>
            <w:rStyle w:val="a8"/>
            <w:rFonts w:ascii="Times New Roman" w:hAnsi="Times New Roman"/>
            <w:sz w:val="28"/>
            <w:szCs w:val="28"/>
            <w:lang w:val="en-US"/>
          </w:rPr>
          <w:t>lt</w:t>
        </w:r>
        <w:proofErr w:type="spellEnd"/>
        <w:r w:rsidR="006C1220" w:rsidRPr="006C1220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="00214D81" w:rsidRPr="00214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рубрике «Методическая копилка. В помощь ученику» для отработки учащимися навыков счета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 w:rsidR="003D48F5" w:rsidRPr="00B47FA8">
        <w:rPr>
          <w:rFonts w:ascii="Times New Roman" w:hAnsi="Times New Roman"/>
          <w:sz w:val="28"/>
          <w:szCs w:val="28"/>
        </w:rPr>
        <w:t>(</w:t>
      </w:r>
      <w:r w:rsidR="003D48F5">
        <w:rPr>
          <w:rFonts w:ascii="Times New Roman" w:hAnsi="Times New Roman"/>
          <w:sz w:val="28"/>
          <w:szCs w:val="28"/>
        </w:rPr>
        <w:t>слайд</w:t>
      </w:r>
      <w:r w:rsidR="00210CF8">
        <w:rPr>
          <w:rFonts w:ascii="Times New Roman" w:hAnsi="Times New Roman"/>
          <w:sz w:val="28"/>
          <w:szCs w:val="28"/>
        </w:rPr>
        <w:t xml:space="preserve"> 18</w:t>
      </w:r>
      <w:r w:rsidR="003D48F5" w:rsidRPr="00B47FA8">
        <w:rPr>
          <w:rFonts w:ascii="Times New Roman" w:hAnsi="Times New Roman"/>
          <w:sz w:val="28"/>
          <w:szCs w:val="28"/>
        </w:rPr>
        <w:t>)</w:t>
      </w:r>
      <w:r w:rsidR="00467FF1">
        <w:rPr>
          <w:rFonts w:ascii="Times New Roman" w:hAnsi="Times New Roman"/>
          <w:sz w:val="28"/>
          <w:szCs w:val="28"/>
        </w:rPr>
        <w:t>.</w:t>
      </w:r>
    </w:p>
    <w:p w:rsidR="00635F4F" w:rsidRPr="007C5FC6" w:rsidRDefault="00635F4F" w:rsidP="00635F4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CF8">
        <w:rPr>
          <w:rFonts w:ascii="Times New Roman" w:hAnsi="Times New Roman"/>
          <w:sz w:val="28"/>
          <w:szCs w:val="28"/>
          <w:lang w:eastAsia="ru-RU"/>
        </w:rPr>
        <w:t>На первый взгляд</w:t>
      </w:r>
      <w:r w:rsidRPr="007C5FC6">
        <w:rPr>
          <w:rFonts w:ascii="Times New Roman" w:hAnsi="Times New Roman"/>
          <w:sz w:val="28"/>
          <w:szCs w:val="28"/>
          <w:lang w:eastAsia="ru-RU"/>
        </w:rPr>
        <w:t xml:space="preserve"> кажется трудным найти на уроке время, необходимое для ознакомления с историческим материалом. Однако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меня </w:t>
      </w:r>
      <w:r w:rsidRPr="007C5FC6">
        <w:rPr>
          <w:rFonts w:ascii="Times New Roman" w:hAnsi="Times New Roman"/>
          <w:sz w:val="28"/>
          <w:szCs w:val="28"/>
          <w:lang w:eastAsia="ru-RU"/>
        </w:rPr>
        <w:t>вопрос о формах использования элементов истории математики на уроках почти полностью подчинен главному вопросу – связи изучаемой в школе математики с историей. Какая бы ни была форма сообщения исторических фактов: краткая беседа, экскурс, лаконичная справка, решение задачи, показ и разъяснение рисунка, – использованное время нельзя считать потерянным напрасно, если учитель сумел преподнести исторический факт в тесной связи с изучаемым на уроке теоретическим материалом</w:t>
      </w:r>
      <w:r w:rsidR="00467F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8F5">
        <w:rPr>
          <w:rFonts w:ascii="Times New Roman" w:hAnsi="Times New Roman"/>
          <w:sz w:val="28"/>
          <w:szCs w:val="28"/>
          <w:lang w:eastAsia="ru-RU"/>
        </w:rPr>
        <w:t>(слайд</w:t>
      </w:r>
      <w:r w:rsidR="00210CF8">
        <w:rPr>
          <w:rFonts w:ascii="Times New Roman" w:hAnsi="Times New Roman"/>
          <w:sz w:val="28"/>
          <w:szCs w:val="28"/>
          <w:lang w:eastAsia="ru-RU"/>
        </w:rPr>
        <w:t xml:space="preserve"> 19</w:t>
      </w:r>
      <w:r w:rsidR="003D48F5">
        <w:rPr>
          <w:rFonts w:ascii="Times New Roman" w:hAnsi="Times New Roman"/>
          <w:sz w:val="28"/>
          <w:szCs w:val="28"/>
          <w:lang w:eastAsia="ru-RU"/>
        </w:rPr>
        <w:t>)</w:t>
      </w:r>
      <w:r w:rsidR="00467FF1">
        <w:rPr>
          <w:rFonts w:ascii="Times New Roman" w:hAnsi="Times New Roman"/>
          <w:sz w:val="28"/>
          <w:szCs w:val="28"/>
          <w:lang w:eastAsia="ru-RU"/>
        </w:rPr>
        <w:t>.</w:t>
      </w:r>
    </w:p>
    <w:p w:rsidR="005814AF" w:rsidRDefault="005814AF" w:rsidP="005814AF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5C9">
        <w:rPr>
          <w:rFonts w:ascii="Times New Roman" w:eastAsia="Times New Roman" w:hAnsi="Times New Roman"/>
          <w:sz w:val="28"/>
          <w:szCs w:val="28"/>
          <w:lang w:eastAsia="ru-RU"/>
        </w:rPr>
        <w:t>В основе ФГОС лежат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системно-деятельностный подход и концепция развивающего обучения. Обе идеи предполагают развитие личности учащихся в процессе предметного обучения через систему универсальных учебных действий, т. е. умений, которые могут быть применимы при решении практически любых задач или 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проблем не только в рамках предмета или предметной области, но и в повседневных жизненных ситуациях.</w:t>
      </w:r>
    </w:p>
    <w:p w:rsidR="005814AF" w:rsidRDefault="005814AF" w:rsidP="005814AF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Каким </w:t>
      </w:r>
      <w:r w:rsidRPr="00D34793">
        <w:rPr>
          <w:rFonts w:ascii="Times New Roman" w:eastAsia="Times New Roman" w:hAnsi="Times New Roman"/>
          <w:sz w:val="28"/>
          <w:szCs w:val="28"/>
          <w:lang w:eastAsia="ru-RU"/>
        </w:rPr>
        <w:t>образом получить объективную и комплексную информацию о достиже</w:t>
      </w:r>
      <w:r w:rsidR="00ED0EF8">
        <w:rPr>
          <w:rFonts w:ascii="Times New Roman" w:eastAsia="Times New Roman" w:hAnsi="Times New Roman"/>
          <w:sz w:val="28"/>
          <w:szCs w:val="28"/>
          <w:lang w:eastAsia="ru-RU"/>
        </w:rPr>
        <w:t>ниях учащихся в разных областях?</w:t>
      </w:r>
    </w:p>
    <w:p w:rsidR="005814AF" w:rsidRDefault="00ED0EF8" w:rsidP="00ED0EF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5814AF">
        <w:rPr>
          <w:rFonts w:ascii="Times New Roman" w:hAnsi="Times New Roman"/>
          <w:sz w:val="28"/>
          <w:szCs w:val="28"/>
        </w:rPr>
        <w:t>ля выявления образовательных результатов, я придерживаюсь принципа гласности и открытости, разрабатываю тематические и диагностические контрольные</w:t>
      </w:r>
      <w:r w:rsidR="005814AF" w:rsidRPr="00E4390E">
        <w:rPr>
          <w:rFonts w:ascii="Times New Roman" w:hAnsi="Times New Roman"/>
          <w:sz w:val="28"/>
          <w:szCs w:val="28"/>
        </w:rPr>
        <w:t xml:space="preserve"> работ</w:t>
      </w:r>
      <w:r w:rsidR="005814AF">
        <w:rPr>
          <w:rFonts w:ascii="Times New Roman" w:hAnsi="Times New Roman"/>
          <w:sz w:val="28"/>
          <w:szCs w:val="28"/>
        </w:rPr>
        <w:t>ы</w:t>
      </w:r>
      <w:r w:rsidR="005814AF" w:rsidRPr="00E4390E">
        <w:rPr>
          <w:rFonts w:ascii="Times New Roman" w:hAnsi="Times New Roman"/>
          <w:sz w:val="28"/>
          <w:szCs w:val="28"/>
        </w:rPr>
        <w:t xml:space="preserve"> в фор</w:t>
      </w:r>
      <w:r w:rsidR="005814AF">
        <w:rPr>
          <w:rFonts w:ascii="Times New Roman" w:hAnsi="Times New Roman"/>
          <w:sz w:val="28"/>
          <w:szCs w:val="28"/>
        </w:rPr>
        <w:t xml:space="preserve">мате </w:t>
      </w:r>
      <w:proofErr w:type="spellStart"/>
      <w:r w:rsidR="005814AF">
        <w:rPr>
          <w:rFonts w:ascii="Times New Roman" w:hAnsi="Times New Roman"/>
          <w:sz w:val="28"/>
          <w:szCs w:val="28"/>
        </w:rPr>
        <w:t>критериального</w:t>
      </w:r>
      <w:proofErr w:type="spellEnd"/>
      <w:r w:rsidR="005814AF">
        <w:rPr>
          <w:rFonts w:ascii="Times New Roman" w:hAnsi="Times New Roman"/>
          <w:sz w:val="28"/>
          <w:szCs w:val="28"/>
        </w:rPr>
        <w:t xml:space="preserve"> оценивания.</w:t>
      </w:r>
      <w:r w:rsidR="005814AF" w:rsidRPr="004715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14AF" w:rsidRPr="007C5FC6" w:rsidRDefault="005814AF" w:rsidP="005814AF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помогает мне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изучить познавательные возможности учащихся, уровень развития познавательного интереса, предметных и метапредметных умений, личностных к</w:t>
      </w:r>
      <w:r w:rsidR="00ED0EF8">
        <w:rPr>
          <w:rFonts w:ascii="Times New Roman" w:eastAsia="Times New Roman" w:hAnsi="Times New Roman"/>
          <w:sz w:val="28"/>
          <w:szCs w:val="28"/>
          <w:lang w:eastAsia="ru-RU"/>
        </w:rPr>
        <w:t>ачеств, ценностных ориентиров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и т. д. На основе полученных 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подбира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эффективные методы и формы обучения предмету с учетом как потенциала школьников в начале обучения, так и динамики достижений каждого ученика, реализуя принцип дифференцированного подхода к обучению. </w:t>
      </w:r>
    </w:p>
    <w:p w:rsidR="005814AF" w:rsidRPr="007C5FC6" w:rsidRDefault="005814AF" w:rsidP="005814A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Применяю различные ф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>ормы 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агностики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>: тесты, анкеты, предметные и метапредметные диагност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ические контрольные работы 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5814AF" w:rsidRDefault="005814AF" w:rsidP="0058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D54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B42031">
        <w:rPr>
          <w:rFonts w:ascii="Times New Roman" w:hAnsi="Times New Roman"/>
          <w:sz w:val="28"/>
          <w:szCs w:val="28"/>
        </w:rPr>
        <w:t xml:space="preserve"> начале каждой темы на первом уроке </w:t>
      </w:r>
      <w:r>
        <w:rPr>
          <w:rFonts w:ascii="Times New Roman" w:hAnsi="Times New Roman"/>
          <w:sz w:val="28"/>
          <w:szCs w:val="28"/>
        </w:rPr>
        <w:t>я знакомлю учащихся с одним</w:t>
      </w:r>
      <w:r w:rsidRPr="00B42031">
        <w:rPr>
          <w:rFonts w:ascii="Times New Roman" w:hAnsi="Times New Roman"/>
          <w:sz w:val="28"/>
          <w:szCs w:val="28"/>
        </w:rPr>
        <w:t xml:space="preserve"> из вариантов контрольной работы с описанием уровневых дескрипторов </w:t>
      </w:r>
      <w:r>
        <w:rPr>
          <w:rFonts w:ascii="Times New Roman" w:hAnsi="Times New Roman"/>
          <w:sz w:val="28"/>
          <w:szCs w:val="28"/>
        </w:rPr>
        <w:t xml:space="preserve">(требований) </w:t>
      </w:r>
      <w:r w:rsidRPr="00B42031">
        <w:rPr>
          <w:rFonts w:ascii="Times New Roman" w:hAnsi="Times New Roman"/>
          <w:sz w:val="28"/>
          <w:szCs w:val="28"/>
        </w:rPr>
        <w:t>оценки</w:t>
      </w:r>
      <w:r w:rsidRPr="00887E8D">
        <w:rPr>
          <w:rFonts w:ascii="Times New Roman" w:hAnsi="Times New Roman"/>
          <w:sz w:val="28"/>
          <w:szCs w:val="28"/>
        </w:rPr>
        <w:t>, а в хо</w:t>
      </w:r>
      <w:r>
        <w:rPr>
          <w:rFonts w:ascii="Times New Roman" w:hAnsi="Times New Roman"/>
          <w:sz w:val="28"/>
          <w:szCs w:val="28"/>
        </w:rPr>
        <w:t>де изучения материала использую</w:t>
      </w:r>
      <w:r w:rsidRPr="00887E8D">
        <w:rPr>
          <w:rFonts w:ascii="Times New Roman" w:hAnsi="Times New Roman"/>
          <w:sz w:val="28"/>
          <w:szCs w:val="28"/>
        </w:rPr>
        <w:t xml:space="preserve"> задания, подобные тем, что применяются в контрольных работах</w:t>
      </w:r>
      <w:r>
        <w:rPr>
          <w:rFonts w:ascii="Times New Roman" w:hAnsi="Times New Roman"/>
          <w:sz w:val="28"/>
          <w:szCs w:val="28"/>
        </w:rPr>
        <w:t>.</w:t>
      </w:r>
    </w:p>
    <w:p w:rsidR="005814AF" w:rsidRDefault="005814AF" w:rsidP="005814AF">
      <w:pPr>
        <w:spacing w:after="0"/>
        <w:ind w:firstLine="708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87E8D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им образом, </w:t>
      </w:r>
      <w:r w:rsidRPr="00887E8D">
        <w:rPr>
          <w:rFonts w:ascii="Times New Roman" w:hAnsi="Times New Roman"/>
          <w:sz w:val="28"/>
          <w:szCs w:val="28"/>
        </w:rPr>
        <w:t xml:space="preserve">достигается объективность и единство подхода к оцениванию результатов </w:t>
      </w:r>
      <w:r>
        <w:rPr>
          <w:rFonts w:ascii="Times New Roman" w:hAnsi="Times New Roman"/>
          <w:sz w:val="28"/>
          <w:szCs w:val="28"/>
        </w:rPr>
        <w:t xml:space="preserve">обучения, </w:t>
      </w:r>
      <w:r w:rsidRPr="00B42031">
        <w:rPr>
          <w:rFonts w:ascii="Times New Roman" w:hAnsi="Times New Roman"/>
          <w:sz w:val="28"/>
          <w:szCs w:val="28"/>
        </w:rPr>
        <w:t>происходит снижение тревожности и боязни ошибок, растет уровень общей мотивации учащихся к изучению предмета.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031">
        <w:rPr>
          <w:rFonts w:ascii="Times New Roman" w:hAnsi="Times New Roman"/>
          <w:sz w:val="28"/>
          <w:szCs w:val="28"/>
        </w:rPr>
        <w:t>А это уже личностные результаты.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5814AF" w:rsidRDefault="005814AF" w:rsidP="005814A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Задания стараюсь подбирать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>, основанны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содержании предмета, но нацеленны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5F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диагностику метапредметных умений. Такой подход не только отвечает принципам ФГОС, но </w:t>
      </w:r>
      <w:r w:rsidRPr="004715E0">
        <w:rPr>
          <w:rFonts w:ascii="Times New Roman" w:eastAsia="Times New Roman" w:hAnsi="Times New Roman"/>
          <w:sz w:val="28"/>
          <w:szCs w:val="28"/>
          <w:lang w:eastAsia="ru-RU"/>
        </w:rPr>
        <w:t>и позволяет сблизить разные предметные области в сознании учителя и ученика, а значит, приблизиться к реальным жизненным ситуациям.</w:t>
      </w:r>
    </w:p>
    <w:p w:rsidR="005814AF" w:rsidRPr="007C5FC6" w:rsidRDefault="005814AF" w:rsidP="005814A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Предметные результаты я отслеживаю при проведении: текущей аттестации, </w:t>
      </w:r>
      <w:r>
        <w:rPr>
          <w:rFonts w:ascii="Times New Roman" w:hAnsi="Times New Roman"/>
          <w:iCs/>
          <w:sz w:val="28"/>
          <w:szCs w:val="28"/>
        </w:rPr>
        <w:t>промежуточной аттестации, рубежной аттестации, итоговой аттестации, п</w:t>
      </w:r>
      <w:r w:rsidRPr="007C5FC6">
        <w:rPr>
          <w:rFonts w:ascii="Times New Roman" w:hAnsi="Times New Roman"/>
          <w:iCs/>
          <w:sz w:val="28"/>
          <w:szCs w:val="28"/>
        </w:rPr>
        <w:t>редметны</w:t>
      </w:r>
      <w:r>
        <w:rPr>
          <w:rFonts w:ascii="Times New Roman" w:hAnsi="Times New Roman"/>
          <w:iCs/>
          <w:sz w:val="28"/>
          <w:szCs w:val="28"/>
        </w:rPr>
        <w:t>х олимпиад, конференций</w:t>
      </w:r>
      <w:r w:rsidRPr="007C5FC6">
        <w:rPr>
          <w:rFonts w:ascii="Times New Roman" w:hAnsi="Times New Roman"/>
          <w:iCs/>
          <w:sz w:val="28"/>
          <w:szCs w:val="28"/>
        </w:rPr>
        <w:t>, творчески</w:t>
      </w:r>
      <w:r>
        <w:rPr>
          <w:rFonts w:ascii="Times New Roman" w:hAnsi="Times New Roman"/>
          <w:iCs/>
          <w:sz w:val="28"/>
          <w:szCs w:val="28"/>
        </w:rPr>
        <w:t xml:space="preserve">х </w:t>
      </w:r>
      <w:r w:rsidRPr="007C5FC6">
        <w:rPr>
          <w:rFonts w:ascii="Times New Roman" w:hAnsi="Times New Roman"/>
          <w:iCs/>
          <w:sz w:val="28"/>
          <w:szCs w:val="28"/>
        </w:rPr>
        <w:t>конкурс</w:t>
      </w:r>
      <w:r>
        <w:rPr>
          <w:rFonts w:ascii="Times New Roman" w:hAnsi="Times New Roman"/>
          <w:iCs/>
          <w:sz w:val="28"/>
          <w:szCs w:val="28"/>
        </w:rPr>
        <w:t>ов</w:t>
      </w:r>
      <w:r w:rsidRPr="007C5FC6">
        <w:rPr>
          <w:rFonts w:ascii="Times New Roman" w:hAnsi="Times New Roman"/>
          <w:iCs/>
          <w:sz w:val="28"/>
          <w:szCs w:val="28"/>
        </w:rPr>
        <w:t xml:space="preserve"> и т. д.</w:t>
      </w:r>
    </w:p>
    <w:p w:rsidR="005814AF" w:rsidRDefault="005814AF" w:rsidP="005814A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отслеживаю при проведении: с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тартов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диагностика, промежуточн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диагностики, наблюдения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, фиксаци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данных,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, рефлекси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саморефлекси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14AF" w:rsidRDefault="005814AF" w:rsidP="005814A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отслеживаю при проведении: наблюдения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, фиксаци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данных, анализ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, рефлекси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саморефлекси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312B0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5C9">
        <w:rPr>
          <w:rFonts w:ascii="Times New Roman" w:eastAsia="Times New Roman" w:hAnsi="Times New Roman"/>
          <w:sz w:val="28"/>
          <w:szCs w:val="28"/>
          <w:lang w:eastAsia="ru-RU"/>
        </w:rPr>
        <w:t>(слайд 20)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0665" w:rsidRDefault="00A90665" w:rsidP="00A9066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86001">
        <w:rPr>
          <w:rFonts w:ascii="Times New Roman" w:hAnsi="Times New Roman"/>
          <w:bCs/>
          <w:sz w:val="28"/>
          <w:szCs w:val="28"/>
        </w:rPr>
        <w:t xml:space="preserve">Оптимизация образовательного процесса </w:t>
      </w:r>
      <w:r w:rsidRPr="00F86001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 xml:space="preserve">меня </w:t>
      </w:r>
      <w:r w:rsidRPr="00F8600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86001">
        <w:rPr>
          <w:rFonts w:ascii="Times New Roman" w:hAnsi="Times New Roman"/>
          <w:sz w:val="28"/>
          <w:szCs w:val="28"/>
        </w:rPr>
        <w:t xml:space="preserve"> грамотном сочетании традиционных, хорошо зарекомендовавших себя технологий обучения и современных педагогических технологий.</w:t>
      </w:r>
    </w:p>
    <w:p w:rsidR="00DB4096" w:rsidRDefault="008466B8" w:rsidP="00DB40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DB4096">
        <w:rPr>
          <w:rFonts w:ascii="Times New Roman" w:hAnsi="Times New Roman"/>
          <w:sz w:val="28"/>
          <w:szCs w:val="28"/>
        </w:rPr>
        <w:t xml:space="preserve">Я как любой учитель, желающий получить реальные и положительные результаты своего труда, занимаюсь анализом, поиском и воплощением в жизнь </w:t>
      </w:r>
      <w:r w:rsidR="00DB4096">
        <w:rPr>
          <w:rFonts w:ascii="Times New Roman" w:hAnsi="Times New Roman"/>
          <w:sz w:val="28"/>
          <w:szCs w:val="28"/>
        </w:rPr>
        <w:lastRenderedPageBreak/>
        <w:t>интересных находок и инноваций (необязательно исключительно новых элементов, но «новых» с точки зрения их применения в новых условиях).</w:t>
      </w:r>
    </w:p>
    <w:p w:rsidR="00DB4096" w:rsidRDefault="00DB4096" w:rsidP="00DB4096">
      <w:pPr>
        <w:pStyle w:val="Style3"/>
        <w:widowControl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мой взгляд, формировать и развивать учебную мотивацию – значит создавать для учащегося такие условия и ситуации развертывания активности, где достижение новых образовательных результатов будет происходить  с учетом </w:t>
      </w:r>
      <w:r>
        <w:rPr>
          <w:rStyle w:val="FontStyle11"/>
          <w:rFonts w:eastAsia="Calibri"/>
          <w:sz w:val="28"/>
          <w:szCs w:val="28"/>
        </w:rPr>
        <w:t>жизненного</w:t>
      </w:r>
      <w:r>
        <w:rPr>
          <w:sz w:val="28"/>
          <w:szCs w:val="28"/>
        </w:rPr>
        <w:t xml:space="preserve"> опыта, индивидуальности, внутренних устремлений самого ученика.</w:t>
      </w:r>
    </w:p>
    <w:p w:rsidR="00A60661" w:rsidRDefault="00DB4096" w:rsidP="00A606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этом случае урок становится ярким событием, источником информации  и впечатлений. Ребята становятся  не просто слушателями, а активными участниками, исследователями, экспертами. Каждый ученик в классе имеет возможность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заняться интересным для него делом, что позволяет формировать </w:t>
      </w:r>
      <w:r>
        <w:rPr>
          <w:rStyle w:val="FontStyle11"/>
          <w:sz w:val="28"/>
          <w:szCs w:val="28"/>
        </w:rPr>
        <w:t>социальные и практически значимые знания и навыки, необходимые</w:t>
      </w:r>
      <w:r>
        <w:rPr>
          <w:rFonts w:ascii="Times New Roman" w:hAnsi="Times New Roman"/>
          <w:sz w:val="28"/>
          <w:szCs w:val="28"/>
        </w:rPr>
        <w:t xml:space="preserve"> при решении важных для личности и общества проблем</w:t>
      </w:r>
      <w:r w:rsidR="00467FF1">
        <w:rPr>
          <w:rFonts w:ascii="Times New Roman" w:hAnsi="Times New Roman"/>
          <w:sz w:val="28"/>
          <w:szCs w:val="28"/>
        </w:rPr>
        <w:t xml:space="preserve"> </w:t>
      </w:r>
      <w:r w:rsidR="00A60661">
        <w:rPr>
          <w:rFonts w:ascii="Times New Roman" w:eastAsia="Times New Roman" w:hAnsi="Times New Roman"/>
          <w:sz w:val="28"/>
          <w:szCs w:val="28"/>
          <w:lang w:eastAsia="ru-RU"/>
        </w:rPr>
        <w:t>(слайд 21)</w:t>
      </w:r>
      <w:r w:rsidR="00467F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60661" w:rsidRPr="00A60661" w:rsidRDefault="00A60661" w:rsidP="00A6066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0661">
        <w:rPr>
          <w:rFonts w:ascii="Times New Roman" w:eastAsia="Times New Roman" w:hAnsi="Times New Roman"/>
          <w:sz w:val="28"/>
          <w:szCs w:val="28"/>
          <w:lang w:eastAsia="ru-RU"/>
        </w:rPr>
        <w:t>Всему, что необходимо знать, научить нельзя, учитель может сделать только одно — указать дорогу.</w:t>
      </w:r>
      <w:r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A60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решающая роль в этом принадлежит мне, как учителю.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0665" w:rsidRDefault="00A90665" w:rsidP="00A6066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B6D" w:rsidRDefault="00D83B6D" w:rsidP="00D83B6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D83B6D" w:rsidRDefault="00D83B6D" w:rsidP="00D83B6D">
      <w:pPr>
        <w:jc w:val="both"/>
        <w:rPr>
          <w:rFonts w:ascii="Times New Roman" w:hAnsi="Times New Roman"/>
          <w:sz w:val="28"/>
          <w:szCs w:val="28"/>
        </w:rPr>
      </w:pPr>
    </w:p>
    <w:p w:rsidR="008466B8" w:rsidRDefault="008466B8" w:rsidP="00A90665"/>
    <w:sectPr w:rsidR="008466B8" w:rsidSect="009A3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D25" w:rsidRDefault="00740D25" w:rsidP="00FF25C4">
      <w:pPr>
        <w:spacing w:after="0" w:line="240" w:lineRule="auto"/>
      </w:pPr>
      <w:r>
        <w:separator/>
      </w:r>
    </w:p>
  </w:endnote>
  <w:endnote w:type="continuationSeparator" w:id="0">
    <w:p w:rsidR="00740D25" w:rsidRDefault="00740D25" w:rsidP="00FF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D25" w:rsidRDefault="00740D25" w:rsidP="00FF25C4">
      <w:pPr>
        <w:spacing w:after="0" w:line="240" w:lineRule="auto"/>
      </w:pPr>
      <w:r>
        <w:separator/>
      </w:r>
    </w:p>
  </w:footnote>
  <w:footnote w:type="continuationSeparator" w:id="0">
    <w:p w:rsidR="00740D25" w:rsidRDefault="00740D25" w:rsidP="00FF25C4">
      <w:pPr>
        <w:spacing w:after="0" w:line="240" w:lineRule="auto"/>
      </w:pPr>
      <w:r>
        <w:continuationSeparator/>
      </w:r>
    </w:p>
  </w:footnote>
  <w:footnote w:id="1">
    <w:p w:rsidR="00733807" w:rsidRPr="00A60661" w:rsidRDefault="00733807" w:rsidP="00733807">
      <w:pPr>
        <w:pStyle w:val="a5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A60661">
        <w:rPr>
          <w:sz w:val="22"/>
          <w:szCs w:val="22"/>
        </w:rPr>
        <w:t>Дороти Паркер (1893—1967) — американская писательница и поэтесса.</w:t>
      </w:r>
    </w:p>
  </w:footnote>
  <w:footnote w:id="2">
    <w:p w:rsidR="0018141D" w:rsidRDefault="0018141D" w:rsidP="00302811">
      <w:r>
        <w:rPr>
          <w:rStyle w:val="a7"/>
        </w:rPr>
        <w:footnoteRef/>
      </w:r>
      <w:r>
        <w:t xml:space="preserve"> </w:t>
      </w:r>
      <w:r w:rsidR="00302811">
        <w:t xml:space="preserve">Мэрилин Аткинсон – президент Международного </w:t>
      </w:r>
      <w:proofErr w:type="spellStart"/>
      <w:r w:rsidR="00302811">
        <w:t>Эриксоновского</w:t>
      </w:r>
      <w:proofErr w:type="spellEnd"/>
      <w:r w:rsidR="00302811">
        <w:t xml:space="preserve"> Университета, коуч. </w:t>
      </w:r>
    </w:p>
  </w:footnote>
  <w:footnote w:id="3">
    <w:p w:rsidR="00A60661" w:rsidRPr="00A60661" w:rsidRDefault="00A60661">
      <w:pPr>
        <w:pStyle w:val="a5"/>
        <w:rPr>
          <w:sz w:val="22"/>
          <w:szCs w:val="22"/>
        </w:rPr>
      </w:pPr>
      <w:r>
        <w:rPr>
          <w:rStyle w:val="a7"/>
        </w:rPr>
        <w:footnoteRef/>
      </w:r>
      <w:r>
        <w:t xml:space="preserve"> </w:t>
      </w:r>
      <w:r w:rsidRPr="00A60661">
        <w:rPr>
          <w:sz w:val="22"/>
          <w:szCs w:val="22"/>
        </w:rPr>
        <w:t>Ричард Олдингтон (1892 — 1962) — английский поэт, прозаик, критик.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C4A14"/>
    <w:multiLevelType w:val="hybridMultilevel"/>
    <w:tmpl w:val="68D2D3BA"/>
    <w:lvl w:ilvl="0" w:tplc="1C88FF2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C0E16"/>
    <w:multiLevelType w:val="hybridMultilevel"/>
    <w:tmpl w:val="16D41B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1D15290"/>
    <w:multiLevelType w:val="hybridMultilevel"/>
    <w:tmpl w:val="64F0AB08"/>
    <w:lvl w:ilvl="0" w:tplc="1C88FF2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0F605BEE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FE4"/>
    <w:rsid w:val="00012219"/>
    <w:rsid w:val="000377B5"/>
    <w:rsid w:val="000502F2"/>
    <w:rsid w:val="00074718"/>
    <w:rsid w:val="000E101F"/>
    <w:rsid w:val="00126DCA"/>
    <w:rsid w:val="001422C8"/>
    <w:rsid w:val="0018141D"/>
    <w:rsid w:val="00210CF8"/>
    <w:rsid w:val="00211C0E"/>
    <w:rsid w:val="00214D81"/>
    <w:rsid w:val="00271817"/>
    <w:rsid w:val="00302811"/>
    <w:rsid w:val="003350D0"/>
    <w:rsid w:val="0034131B"/>
    <w:rsid w:val="003708BB"/>
    <w:rsid w:val="00385B24"/>
    <w:rsid w:val="003905C9"/>
    <w:rsid w:val="003C4DE1"/>
    <w:rsid w:val="003D48F5"/>
    <w:rsid w:val="003E74C2"/>
    <w:rsid w:val="00467FF1"/>
    <w:rsid w:val="004D3570"/>
    <w:rsid w:val="005149C9"/>
    <w:rsid w:val="005814AF"/>
    <w:rsid w:val="005F04C2"/>
    <w:rsid w:val="00635F4F"/>
    <w:rsid w:val="006C1220"/>
    <w:rsid w:val="0072141A"/>
    <w:rsid w:val="00733807"/>
    <w:rsid w:val="00740D25"/>
    <w:rsid w:val="00760275"/>
    <w:rsid w:val="007665F1"/>
    <w:rsid w:val="00776F30"/>
    <w:rsid w:val="00805348"/>
    <w:rsid w:val="0082558E"/>
    <w:rsid w:val="008466B8"/>
    <w:rsid w:val="00895605"/>
    <w:rsid w:val="009026E8"/>
    <w:rsid w:val="00964BE4"/>
    <w:rsid w:val="009A3FE4"/>
    <w:rsid w:val="009C6B6E"/>
    <w:rsid w:val="00A300CC"/>
    <w:rsid w:val="00A50AFB"/>
    <w:rsid w:val="00A60661"/>
    <w:rsid w:val="00A90665"/>
    <w:rsid w:val="00A929F3"/>
    <w:rsid w:val="00AE3957"/>
    <w:rsid w:val="00B47FA8"/>
    <w:rsid w:val="00B80596"/>
    <w:rsid w:val="00C31C22"/>
    <w:rsid w:val="00C60CD8"/>
    <w:rsid w:val="00C64032"/>
    <w:rsid w:val="00C83A3E"/>
    <w:rsid w:val="00D01BF8"/>
    <w:rsid w:val="00D50CFF"/>
    <w:rsid w:val="00D7356C"/>
    <w:rsid w:val="00D83B6D"/>
    <w:rsid w:val="00DB4096"/>
    <w:rsid w:val="00E039D5"/>
    <w:rsid w:val="00EA09B4"/>
    <w:rsid w:val="00ED0EF8"/>
    <w:rsid w:val="00EE3F3A"/>
    <w:rsid w:val="00FB73A8"/>
    <w:rsid w:val="00FD473F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E55"/>
  <w15:docId w15:val="{821542A1-6E06-44C4-860D-7E2C7D1D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FE4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FF25C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25C4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FF25C4"/>
    <w:rPr>
      <w:vertAlign w:val="superscript"/>
    </w:rPr>
  </w:style>
  <w:style w:type="character" w:styleId="a8">
    <w:name w:val="Hyperlink"/>
    <w:basedOn w:val="a0"/>
    <w:uiPriority w:val="99"/>
    <w:unhideWhenUsed/>
    <w:rsid w:val="006C1220"/>
    <w:rPr>
      <w:color w:val="0000FF"/>
      <w:u w:val="single"/>
    </w:rPr>
  </w:style>
  <w:style w:type="paragraph" w:customStyle="1" w:styleId="Style3">
    <w:name w:val="Style3"/>
    <w:basedOn w:val="a"/>
    <w:rsid w:val="00D83B6D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83B6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.wc.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0924-6FB5-4EF4-A74B-99FAAFD4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http://elena.wc.lt/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Елена Петровна</cp:lastModifiedBy>
  <cp:revision>8</cp:revision>
  <dcterms:created xsi:type="dcterms:W3CDTF">2014-12-18T20:30:00Z</dcterms:created>
  <dcterms:modified xsi:type="dcterms:W3CDTF">2021-03-16T21:01:00Z</dcterms:modified>
</cp:coreProperties>
</file>